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9EFC" w14:textId="77777777" w:rsidR="00112A85" w:rsidRDefault="00112A85" w:rsidP="00112A85">
      <w:pPr>
        <w:pStyle w:val="Standard"/>
        <w:jc w:val="right"/>
        <w:rPr>
          <w:color w:val="000000"/>
        </w:rPr>
      </w:pPr>
      <w:r>
        <w:rPr>
          <w:color w:val="000000"/>
        </w:rPr>
        <w:t>Проект</w:t>
      </w:r>
    </w:p>
    <w:p w14:paraId="3B6D0B41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6155910E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2AAABB20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72D989D2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1E893D45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12003CD6" w14:textId="77777777" w:rsidR="00112A85" w:rsidRDefault="00112A85" w:rsidP="00112A85">
      <w:pPr>
        <w:pStyle w:val="Standard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14:paraId="2E2A9D22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33DAEE74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70FAAE75" w14:textId="77777777" w:rsidR="00112A85" w:rsidRDefault="00112A85" w:rsidP="00112A85">
      <w:pPr>
        <w:pStyle w:val="Standard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5C03A1EF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1268292A" w14:textId="0032B9D1" w:rsidR="00112A85" w:rsidRDefault="00112A85" w:rsidP="00112A85">
      <w:pPr>
        <w:pStyle w:val="Standard"/>
        <w:jc w:val="center"/>
        <w:rPr>
          <w:color w:val="000000"/>
        </w:rPr>
      </w:pPr>
      <w:r>
        <w:rPr>
          <w:color w:val="000000"/>
        </w:rPr>
        <w:t>от __ ___________</w:t>
      </w:r>
      <w:r w:rsidR="00F87874">
        <w:rPr>
          <w:color w:val="000000"/>
        </w:rPr>
        <w:t>20</w:t>
      </w:r>
      <w:r w:rsidR="00F87874" w:rsidRPr="003B7E95">
        <w:rPr>
          <w:color w:val="000000"/>
        </w:rPr>
        <w:t xml:space="preserve">20 </w:t>
      </w:r>
      <w:r>
        <w:rPr>
          <w:color w:val="000000"/>
        </w:rPr>
        <w:t>г. № ___</w:t>
      </w:r>
    </w:p>
    <w:p w14:paraId="40FFF3D8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363A792A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7C4715F9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4E22E9DE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2C72BF98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492CEACF" w14:textId="77777777" w:rsidR="00112A85" w:rsidRDefault="00112A85" w:rsidP="00112A85">
      <w:pPr>
        <w:pStyle w:val="Standard"/>
        <w:ind w:firstLine="709"/>
        <w:jc w:val="both"/>
        <w:rPr>
          <w:color w:val="000000"/>
        </w:rPr>
      </w:pPr>
    </w:p>
    <w:p w14:paraId="5B38D0B4" w14:textId="77777777" w:rsidR="00112A85" w:rsidRDefault="00112A85" w:rsidP="00112A85">
      <w:pPr>
        <w:pStyle w:val="Standard"/>
        <w:jc w:val="center"/>
        <w:rPr>
          <w:b/>
          <w:color w:val="000000"/>
        </w:rPr>
      </w:pPr>
      <w:r w:rsidRPr="004F3CB6">
        <w:rPr>
          <w:b/>
          <w:bCs/>
        </w:rPr>
        <w:t>О внесении изменений в некоторые акты Правительства Российской Федерации в сфер</w:t>
      </w:r>
      <w:r>
        <w:rPr>
          <w:b/>
          <w:bCs/>
        </w:rPr>
        <w:t>е</w:t>
      </w:r>
      <w:r w:rsidRPr="004F3CB6">
        <w:rPr>
          <w:b/>
          <w:bCs/>
        </w:rPr>
        <w:t xml:space="preserve"> обращения с твердыми коммунальными отходами</w:t>
      </w:r>
    </w:p>
    <w:p w14:paraId="2DAB6A80" w14:textId="77777777" w:rsidR="00112A85" w:rsidRDefault="00112A85" w:rsidP="00112A85">
      <w:pPr>
        <w:pStyle w:val="Standard"/>
        <w:jc w:val="center"/>
        <w:rPr>
          <w:color w:val="000000"/>
        </w:rPr>
      </w:pPr>
    </w:p>
    <w:p w14:paraId="24217390" w14:textId="77777777" w:rsidR="00112A85" w:rsidRDefault="00112A85" w:rsidP="00112A85">
      <w:pPr>
        <w:pStyle w:val="Standard"/>
        <w:ind w:firstLine="720"/>
        <w:jc w:val="both"/>
        <w:rPr>
          <w:color w:val="000000"/>
        </w:rPr>
      </w:pPr>
      <w:r>
        <w:rPr>
          <w:color w:val="000000"/>
        </w:rPr>
        <w:t xml:space="preserve">Правительство Российской Федерации </w:t>
      </w:r>
      <w:r>
        <w:rPr>
          <w:b/>
          <w:color w:val="000000"/>
        </w:rPr>
        <w:t xml:space="preserve">п о с </w:t>
      </w:r>
      <w:proofErr w:type="gramStart"/>
      <w:r>
        <w:rPr>
          <w:b/>
          <w:color w:val="000000"/>
        </w:rPr>
        <w:t>т</w:t>
      </w:r>
      <w:proofErr w:type="gramEnd"/>
      <w:r>
        <w:rPr>
          <w:b/>
          <w:color w:val="000000"/>
        </w:rPr>
        <w:t xml:space="preserve"> а н о в л я е т</w:t>
      </w:r>
      <w:r>
        <w:rPr>
          <w:color w:val="000000"/>
        </w:rPr>
        <w:t>:</w:t>
      </w:r>
    </w:p>
    <w:p w14:paraId="325B2498" w14:textId="77777777" w:rsidR="00112A85" w:rsidRDefault="00112A85" w:rsidP="00112A85">
      <w:pPr>
        <w:pStyle w:val="Standard"/>
        <w:ind w:firstLine="709"/>
        <w:jc w:val="both"/>
      </w:pPr>
    </w:p>
    <w:p w14:paraId="5F72697B" w14:textId="643CEB34" w:rsidR="00517A77" w:rsidRPr="00517A77" w:rsidRDefault="00517A77" w:rsidP="00517A77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</w:rPr>
      </w:pPr>
      <w:r w:rsidRPr="004367D5">
        <w:rPr>
          <w:color w:val="000000"/>
          <w:sz w:val="28"/>
          <w:szCs w:val="28"/>
          <w:lang w:eastAsia="en-US"/>
        </w:rPr>
        <w:t xml:space="preserve">Утвердить прилагаемые изменения, которые вносятся в некоторые акты </w:t>
      </w:r>
      <w:r w:rsidRPr="00BF535C">
        <w:rPr>
          <w:color w:val="000000"/>
          <w:sz w:val="28"/>
          <w:szCs w:val="28"/>
          <w:lang w:eastAsia="en-US"/>
        </w:rPr>
        <w:t>Правительства Российской Федерации</w:t>
      </w:r>
      <w:r w:rsidRPr="00517A77">
        <w:t xml:space="preserve"> </w:t>
      </w:r>
      <w:r w:rsidRPr="00517A77">
        <w:rPr>
          <w:color w:val="000000"/>
          <w:sz w:val="28"/>
          <w:szCs w:val="28"/>
          <w:lang w:eastAsia="en-US"/>
        </w:rPr>
        <w:t>в сфере обращения с твердыми коммунальными отходами</w:t>
      </w:r>
      <w:r>
        <w:rPr>
          <w:color w:val="000000"/>
          <w:sz w:val="28"/>
          <w:szCs w:val="28"/>
          <w:lang w:eastAsia="en-US"/>
        </w:rPr>
        <w:t>.</w:t>
      </w:r>
    </w:p>
    <w:p w14:paraId="108A70D0" w14:textId="43458247" w:rsidR="00112A85" w:rsidRPr="00BF535C" w:rsidRDefault="00112A85" w:rsidP="00517A77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</w:rPr>
      </w:pPr>
      <w:r w:rsidRPr="00BF535C">
        <w:rPr>
          <w:color w:val="000000"/>
          <w:sz w:val="28"/>
          <w:szCs w:val="28"/>
          <w:lang w:eastAsia="en-US"/>
        </w:rPr>
        <w:t>ФАС России в 6-месячный срок привести Методические указания по расчету регулируемых тарифов в области обращения с твердыми коммунальными отходами, утвержденны</w:t>
      </w:r>
      <w:r w:rsidR="0015430E" w:rsidRPr="00BF535C">
        <w:rPr>
          <w:color w:val="000000"/>
          <w:sz w:val="28"/>
          <w:szCs w:val="28"/>
          <w:lang w:eastAsia="en-US"/>
        </w:rPr>
        <w:t>е</w:t>
      </w:r>
      <w:r w:rsidRPr="00BF535C">
        <w:rPr>
          <w:color w:val="000000"/>
          <w:sz w:val="28"/>
          <w:szCs w:val="28"/>
          <w:lang w:eastAsia="en-US"/>
        </w:rPr>
        <w:t xml:space="preserve"> приказом ФАС России от 21.11.2016 № 1638/16, (зарегистрирован Минюстом России 02.12.2016, регистрационный № 44544) в соответствие с настоящим постановлением.</w:t>
      </w:r>
    </w:p>
    <w:p w14:paraId="2A169AE1" w14:textId="77777777" w:rsidR="00112A85" w:rsidRPr="00BF535C" w:rsidRDefault="00112A85" w:rsidP="00112A85">
      <w:pPr>
        <w:pStyle w:val="ListParagraph"/>
        <w:ind w:left="709"/>
        <w:jc w:val="both"/>
      </w:pPr>
    </w:p>
    <w:p w14:paraId="40406FDF" w14:textId="77777777" w:rsidR="00112A85" w:rsidRPr="00BF535C" w:rsidRDefault="00112A85" w:rsidP="00112A85">
      <w:pPr>
        <w:pStyle w:val="Standard"/>
        <w:ind w:firstLine="709"/>
        <w:jc w:val="both"/>
        <w:rPr>
          <w:color w:val="000000"/>
        </w:rPr>
      </w:pPr>
    </w:p>
    <w:p w14:paraId="03109874" w14:textId="77777777" w:rsidR="00112A85" w:rsidRPr="00BF535C" w:rsidRDefault="00112A85" w:rsidP="00112A85">
      <w:pPr>
        <w:pStyle w:val="Standard"/>
        <w:jc w:val="both"/>
        <w:rPr>
          <w:color w:val="000000"/>
        </w:rPr>
      </w:pPr>
    </w:p>
    <w:p w14:paraId="2EB556D5" w14:textId="77777777" w:rsidR="00112A85" w:rsidRPr="00BF535C" w:rsidRDefault="00112A85" w:rsidP="00112A85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>Председатель Правительства</w:t>
      </w:r>
    </w:p>
    <w:p w14:paraId="7DD10829" w14:textId="30F1431C" w:rsidR="00112A85" w:rsidRPr="00BF535C" w:rsidRDefault="00112A85" w:rsidP="00112A85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 xml:space="preserve">Российской Федерации                                                                          </w:t>
      </w:r>
      <w:r w:rsidR="001601F1" w:rsidRPr="00BF535C">
        <w:rPr>
          <w:color w:val="000000"/>
        </w:rPr>
        <w:t>М</w:t>
      </w:r>
      <w:r w:rsidRPr="00BF535C">
        <w:rPr>
          <w:color w:val="000000"/>
        </w:rPr>
        <w:t xml:space="preserve">. </w:t>
      </w:r>
      <w:r w:rsidR="001601F1" w:rsidRPr="00BF535C">
        <w:rPr>
          <w:color w:val="000000"/>
        </w:rPr>
        <w:t>МИШУСТИН</w:t>
      </w:r>
    </w:p>
    <w:p w14:paraId="57331B7B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5EB230FF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750E9561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4B8595E9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5ED4E63B" w14:textId="77777777" w:rsidR="00112A85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34B2515D" w14:textId="77777777" w:rsidR="0035247B" w:rsidRDefault="0035247B" w:rsidP="00112A85">
      <w:pPr>
        <w:pStyle w:val="Standard"/>
        <w:ind w:firstLine="709"/>
        <w:jc w:val="right"/>
        <w:rPr>
          <w:color w:val="000000"/>
        </w:rPr>
      </w:pPr>
    </w:p>
    <w:p w14:paraId="4C563FB9" w14:textId="77777777" w:rsidR="008B7182" w:rsidRDefault="008B7182" w:rsidP="00112A85">
      <w:pPr>
        <w:pStyle w:val="Standard"/>
        <w:ind w:firstLine="709"/>
        <w:jc w:val="right"/>
        <w:rPr>
          <w:color w:val="000000"/>
        </w:rPr>
      </w:pPr>
    </w:p>
    <w:p w14:paraId="23D77F30" w14:textId="77777777" w:rsidR="008B7182" w:rsidRDefault="008B7182" w:rsidP="00112A85">
      <w:pPr>
        <w:pStyle w:val="Standard"/>
        <w:ind w:firstLine="709"/>
        <w:jc w:val="right"/>
        <w:rPr>
          <w:color w:val="000000"/>
        </w:rPr>
      </w:pPr>
    </w:p>
    <w:p w14:paraId="1D372C42" w14:textId="77777777" w:rsidR="008B7182" w:rsidRDefault="008B7182" w:rsidP="00112A85">
      <w:pPr>
        <w:pStyle w:val="Standard"/>
        <w:ind w:firstLine="709"/>
        <w:jc w:val="right"/>
        <w:rPr>
          <w:color w:val="000000"/>
        </w:rPr>
      </w:pPr>
    </w:p>
    <w:p w14:paraId="37E829F6" w14:textId="77777777" w:rsidR="0035247B" w:rsidRDefault="0035247B" w:rsidP="00112A85">
      <w:pPr>
        <w:pStyle w:val="Standard"/>
        <w:ind w:firstLine="709"/>
        <w:jc w:val="right"/>
        <w:rPr>
          <w:color w:val="000000"/>
        </w:rPr>
      </w:pPr>
    </w:p>
    <w:p w14:paraId="609E9FA7" w14:textId="77777777" w:rsidR="0035247B" w:rsidRPr="00BF535C" w:rsidRDefault="0035247B" w:rsidP="00112A85">
      <w:pPr>
        <w:pStyle w:val="Standard"/>
        <w:ind w:firstLine="709"/>
        <w:jc w:val="right"/>
        <w:rPr>
          <w:color w:val="000000"/>
        </w:rPr>
      </w:pPr>
    </w:p>
    <w:p w14:paraId="2891566D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</w:p>
    <w:p w14:paraId="5CD505CF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lastRenderedPageBreak/>
        <w:t>Утверждены</w:t>
      </w:r>
    </w:p>
    <w:p w14:paraId="734CB162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постановлением Правительства</w:t>
      </w:r>
    </w:p>
    <w:p w14:paraId="603DFEFA" w14:textId="7777777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Российской Федерации</w:t>
      </w:r>
    </w:p>
    <w:p w14:paraId="456B98C2" w14:textId="7D75E397" w:rsidR="00112A85" w:rsidRPr="00BF535C" w:rsidRDefault="00112A85" w:rsidP="00112A85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от ___ __________ 20</w:t>
      </w:r>
      <w:r w:rsidR="00123CE6" w:rsidRPr="00BF535C">
        <w:rPr>
          <w:color w:val="000000"/>
        </w:rPr>
        <w:t>20</w:t>
      </w:r>
      <w:r w:rsidRPr="00BF535C">
        <w:rPr>
          <w:color w:val="000000"/>
        </w:rPr>
        <w:t xml:space="preserve"> г. № ___</w:t>
      </w:r>
    </w:p>
    <w:p w14:paraId="4BD01F72" w14:textId="77777777" w:rsidR="00112A85" w:rsidRPr="00BF535C" w:rsidRDefault="00112A85" w:rsidP="00112A85">
      <w:pPr>
        <w:pStyle w:val="Standard"/>
        <w:ind w:firstLine="709"/>
        <w:jc w:val="both"/>
        <w:rPr>
          <w:color w:val="000000"/>
        </w:rPr>
      </w:pPr>
    </w:p>
    <w:p w14:paraId="392E4925" w14:textId="77777777" w:rsidR="00190BD9" w:rsidRDefault="00190BD9" w:rsidP="0057047D">
      <w:pPr>
        <w:pStyle w:val="Standard"/>
        <w:jc w:val="center"/>
        <w:rPr>
          <w:b/>
          <w:bCs/>
          <w:color w:val="000000"/>
        </w:rPr>
      </w:pPr>
    </w:p>
    <w:p w14:paraId="10EF1E55" w14:textId="77777777" w:rsidR="0057047D" w:rsidRPr="00BF535C" w:rsidRDefault="0057047D" w:rsidP="0057047D">
      <w:pPr>
        <w:pStyle w:val="Standard"/>
        <w:jc w:val="center"/>
        <w:rPr>
          <w:b/>
          <w:bCs/>
        </w:rPr>
      </w:pPr>
      <w:r w:rsidRPr="00BF535C">
        <w:rPr>
          <w:b/>
          <w:bCs/>
          <w:color w:val="000000"/>
        </w:rPr>
        <w:t xml:space="preserve">Изменения, которые вносятся в </w:t>
      </w:r>
      <w:r w:rsidRPr="00BF535C">
        <w:rPr>
          <w:b/>
          <w:bCs/>
        </w:rPr>
        <w:t>некоторые акты Правительства Российской Федерации в сфере обращения с твердыми коммунальными отходами</w:t>
      </w:r>
    </w:p>
    <w:p w14:paraId="57D1004F" w14:textId="77777777" w:rsidR="0057047D" w:rsidRDefault="0057047D" w:rsidP="00112A85">
      <w:pPr>
        <w:pStyle w:val="Standard"/>
        <w:jc w:val="center"/>
        <w:rPr>
          <w:bCs/>
          <w:color w:val="000000"/>
          <w:lang w:eastAsia="ru-RU"/>
        </w:rPr>
      </w:pPr>
    </w:p>
    <w:p w14:paraId="0805AED2" w14:textId="178A4F97" w:rsidR="0057047D" w:rsidRPr="008B7182" w:rsidRDefault="0057047D" w:rsidP="008B7182">
      <w:pPr>
        <w:pStyle w:val="Standard"/>
        <w:numPr>
          <w:ilvl w:val="0"/>
          <w:numId w:val="10"/>
        </w:numPr>
        <w:ind w:left="0" w:firstLine="709"/>
        <w:jc w:val="both"/>
        <w:rPr>
          <w:bCs/>
          <w:color w:val="000000"/>
          <w:lang w:eastAsia="ru-RU"/>
        </w:rPr>
      </w:pPr>
      <w:r w:rsidRPr="008B7182">
        <w:rPr>
          <w:color w:val="000000"/>
        </w:rPr>
        <w:t>В Основах ценообразования в области обращения с твердыми коммунальными отходами, утвержденных постановлением Правительства Российской Федерации от 30</w:t>
      </w:r>
      <w:r w:rsidR="00654750">
        <w:rPr>
          <w:color w:val="000000"/>
        </w:rPr>
        <w:t xml:space="preserve">.05.2016 </w:t>
      </w:r>
      <w:r w:rsidRPr="008B7182">
        <w:rPr>
          <w:color w:val="000000"/>
        </w:rPr>
        <w:t>№ 484 «О ценообразовании в области обращения с твердыми коммунальными отходами» (</w:t>
      </w:r>
      <w:r w:rsidR="00517A77" w:rsidRPr="008B7182">
        <w:rPr>
          <w:color w:val="000000"/>
        </w:rPr>
        <w:t>Собрание законодательства Российской Федерации, 2016, № 23, ст. 3331; № 45 (часть II), ст. 6263; 2017, № 20, ст. 2921; 2018, № 28, ст. 4221; № 31, ст. 5012; № 40, ст. 6122; № 44, ст. 6744</w:t>
      </w:r>
      <w:r w:rsidR="00517A77" w:rsidRPr="008B7182">
        <w:t xml:space="preserve">; № </w:t>
      </w:r>
      <w:r w:rsidR="00517A77" w:rsidRPr="008B7182">
        <w:rPr>
          <w:color w:val="000000"/>
        </w:rPr>
        <w:t>52, ст. 8297;</w:t>
      </w:r>
      <w:r w:rsidR="00517A77" w:rsidRPr="008B7182">
        <w:t xml:space="preserve"> </w:t>
      </w:r>
      <w:r w:rsidR="00517A77" w:rsidRPr="008B7182">
        <w:rPr>
          <w:color w:val="000000"/>
        </w:rPr>
        <w:t>2019, № 17, ст. 2088; № 45, ст. 6349</w:t>
      </w:r>
      <w:r w:rsidRPr="008B7182">
        <w:rPr>
          <w:color w:val="000000"/>
        </w:rPr>
        <w:t>):</w:t>
      </w:r>
    </w:p>
    <w:p w14:paraId="74ACB217" w14:textId="306C47AD" w:rsidR="00A567EF" w:rsidRDefault="008B7182" w:rsidP="00A567EF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B7182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="004D3442" w:rsidRPr="008B7182">
        <w:rPr>
          <w:sz w:val="28"/>
          <w:szCs w:val="28"/>
        </w:rPr>
        <w:t xml:space="preserve"> абзаце 13</w:t>
      </w:r>
      <w:r w:rsidR="00047C48" w:rsidRPr="008B7182">
        <w:rPr>
          <w:sz w:val="28"/>
          <w:szCs w:val="28"/>
        </w:rPr>
        <w:t xml:space="preserve"> пункт</w:t>
      </w:r>
      <w:r w:rsidR="004D3442" w:rsidRPr="008B7182">
        <w:rPr>
          <w:sz w:val="28"/>
          <w:szCs w:val="28"/>
        </w:rPr>
        <w:t xml:space="preserve">а </w:t>
      </w:r>
      <w:r w:rsidR="00047C48" w:rsidRPr="008B7182">
        <w:rPr>
          <w:sz w:val="28"/>
          <w:szCs w:val="28"/>
        </w:rPr>
        <w:t>2</w:t>
      </w:r>
      <w:r w:rsidR="000F6A9A" w:rsidRPr="008B7182">
        <w:rPr>
          <w:sz w:val="28"/>
          <w:szCs w:val="28"/>
        </w:rPr>
        <w:t>, подпункте «б» пункта 21</w:t>
      </w:r>
      <w:r w:rsidR="006A4BB3" w:rsidRPr="008B7182">
        <w:rPr>
          <w:sz w:val="28"/>
          <w:szCs w:val="28"/>
        </w:rPr>
        <w:t xml:space="preserve">, подпункте «в» пункта 30, подпунктах «а» и «б» пункта 31, </w:t>
      </w:r>
      <w:r w:rsidR="00A4489D" w:rsidRPr="008B7182">
        <w:rPr>
          <w:sz w:val="28"/>
          <w:szCs w:val="28"/>
        </w:rPr>
        <w:t xml:space="preserve">подпункте «в» пункта 32, абзацах 1 и 4 пункта 35, </w:t>
      </w:r>
      <w:r w:rsidR="008C455D" w:rsidRPr="008B7182">
        <w:rPr>
          <w:sz w:val="28"/>
          <w:szCs w:val="28"/>
        </w:rPr>
        <w:t xml:space="preserve">пункте 51, подпункте «г» пункта 58, подпункте «а» пункта 67, </w:t>
      </w:r>
      <w:r w:rsidR="00C37260" w:rsidRPr="008B7182">
        <w:rPr>
          <w:sz w:val="28"/>
          <w:szCs w:val="28"/>
        </w:rPr>
        <w:t>пункте 69, пункте 75, абзаце 5 пункта 90</w:t>
      </w:r>
      <w:r w:rsidR="00047C48" w:rsidRPr="008B7182">
        <w:rPr>
          <w:sz w:val="28"/>
          <w:szCs w:val="28"/>
        </w:rPr>
        <w:t xml:space="preserve"> </w:t>
      </w:r>
      <w:r w:rsidR="00177663" w:rsidRPr="008B7182">
        <w:rPr>
          <w:sz w:val="28"/>
          <w:szCs w:val="28"/>
        </w:rPr>
        <w:t>п</w:t>
      </w:r>
      <w:r w:rsidR="00047C48" w:rsidRPr="008B7182">
        <w:rPr>
          <w:sz w:val="28"/>
          <w:szCs w:val="28"/>
        </w:rPr>
        <w:t xml:space="preserve">осле слов </w:t>
      </w:r>
      <w:r w:rsidR="00177663" w:rsidRPr="008B7182">
        <w:rPr>
          <w:sz w:val="28"/>
          <w:szCs w:val="28"/>
        </w:rPr>
        <w:t>«объектов, используемых для обработки, обезвреживания, захоронения» дополнить словами «энергетической утилизации»</w:t>
      </w:r>
      <w:r w:rsidR="00A567EF">
        <w:rPr>
          <w:sz w:val="28"/>
          <w:szCs w:val="28"/>
        </w:rPr>
        <w:t>;</w:t>
      </w:r>
    </w:p>
    <w:p w14:paraId="1CC22F5C" w14:textId="29E91857" w:rsidR="00177663" w:rsidRPr="008B7182" w:rsidRDefault="00A567EF" w:rsidP="00A567EF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177663" w:rsidRPr="008B7182">
        <w:rPr>
          <w:sz w:val="28"/>
          <w:szCs w:val="28"/>
        </w:rPr>
        <w:t>ункт 6 дополнить подпунктом «д» следующего содержания:</w:t>
      </w:r>
    </w:p>
    <w:p w14:paraId="332D86D1" w14:textId="77777777" w:rsidR="00745082" w:rsidRDefault="00177663" w:rsidP="00745082">
      <w:pPr>
        <w:pStyle w:val="ListParagraph"/>
        <w:autoSpaceDE w:val="0"/>
        <w:adjustRightInd w:val="0"/>
        <w:ind w:left="0" w:firstLine="709"/>
        <w:jc w:val="both"/>
      </w:pPr>
      <w:r w:rsidRPr="008B7182">
        <w:t>«д) тариф на энергетическую утилизацию.»</w:t>
      </w:r>
      <w:r w:rsidR="00745082">
        <w:t>;</w:t>
      </w:r>
    </w:p>
    <w:p w14:paraId="40352DB2" w14:textId="77777777" w:rsidR="00745082" w:rsidRDefault="00745082" w:rsidP="00745082">
      <w:pPr>
        <w:pStyle w:val="ListParagraph"/>
        <w:autoSpaceDE w:val="0"/>
        <w:adjustRightInd w:val="0"/>
        <w:ind w:left="0" w:firstLine="709"/>
        <w:jc w:val="both"/>
      </w:pPr>
      <w:r>
        <w:t>в) в</w:t>
      </w:r>
      <w:r w:rsidR="004D3442" w:rsidRPr="008B7182">
        <w:t xml:space="preserve"> пункте 13 после слов «объекты, используемые для обрабо</w:t>
      </w:r>
      <w:r w:rsidR="000F6A9A" w:rsidRPr="008B7182">
        <w:t>тки, обезвреживания, захоронени</w:t>
      </w:r>
      <w:r w:rsidR="004D3442" w:rsidRPr="008B7182">
        <w:t>я» дополнить словами «энергетической утилизации»</w:t>
      </w:r>
      <w:r>
        <w:t>;</w:t>
      </w:r>
    </w:p>
    <w:p w14:paraId="629F3C68" w14:textId="13975977" w:rsidR="006A4BB3" w:rsidRDefault="00745082" w:rsidP="00745082">
      <w:pPr>
        <w:pStyle w:val="ListParagraph"/>
        <w:autoSpaceDE w:val="0"/>
        <w:adjustRightInd w:val="0"/>
        <w:ind w:left="0" w:firstLine="709"/>
        <w:jc w:val="both"/>
      </w:pPr>
      <w:r>
        <w:t>г) в</w:t>
      </w:r>
      <w:r w:rsidR="006A4BB3" w:rsidRPr="008B7182">
        <w:t xml:space="preserve"> пункте 24 после слов «объектами, используемыми для обработки, обезвреживания, захоронения» дополнить словами «энергетической утилизации»</w:t>
      </w:r>
      <w:r>
        <w:t>;</w:t>
      </w:r>
    </w:p>
    <w:p w14:paraId="13D4814A" w14:textId="3FEB526D" w:rsidR="00F30C0E" w:rsidRPr="005E7BD9" w:rsidRDefault="00DE1B14" w:rsidP="005E7BD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5E7BD9" w:rsidRPr="005E7BD9">
        <w:rPr>
          <w:sz w:val="28"/>
          <w:szCs w:val="28"/>
        </w:rPr>
        <w:t xml:space="preserve">) </w:t>
      </w:r>
      <w:r w:rsidR="00C872A3" w:rsidRPr="005E7BD9">
        <w:rPr>
          <w:sz w:val="28"/>
          <w:szCs w:val="28"/>
        </w:rPr>
        <w:t>д</w:t>
      </w:r>
      <w:r w:rsidR="00F30C0E" w:rsidRPr="005E7BD9">
        <w:rPr>
          <w:sz w:val="28"/>
          <w:szCs w:val="28"/>
        </w:rPr>
        <w:t xml:space="preserve">ополнить разделом </w:t>
      </w:r>
      <w:r w:rsidR="00F30C0E" w:rsidRPr="005E7BD9">
        <w:rPr>
          <w:sz w:val="28"/>
          <w:szCs w:val="28"/>
          <w:lang w:val="en-US"/>
        </w:rPr>
        <w:t>X</w:t>
      </w:r>
      <w:r w:rsidR="00C872A3" w:rsidRPr="005E7BD9">
        <w:rPr>
          <w:sz w:val="28"/>
          <w:szCs w:val="28"/>
          <w:lang w:val="en-US"/>
        </w:rPr>
        <w:t>II</w:t>
      </w:r>
      <w:r w:rsidR="00C872A3" w:rsidRPr="005E7BD9">
        <w:rPr>
          <w:sz w:val="28"/>
          <w:szCs w:val="28"/>
        </w:rPr>
        <w:t xml:space="preserve"> </w:t>
      </w:r>
      <w:r w:rsidR="000F32E1" w:rsidRPr="005E7BD9">
        <w:rPr>
          <w:sz w:val="28"/>
          <w:szCs w:val="28"/>
        </w:rPr>
        <w:t>«</w:t>
      </w:r>
      <w:r w:rsidR="00C872A3" w:rsidRPr="005E7BD9">
        <w:rPr>
          <w:sz w:val="28"/>
          <w:szCs w:val="28"/>
        </w:rPr>
        <w:t>Особенности расчета необходимой валовой выручки оператора на энергетическую утилизацию</w:t>
      </w:r>
      <w:r w:rsidR="000F32E1" w:rsidRPr="005E7BD9">
        <w:rPr>
          <w:sz w:val="28"/>
          <w:szCs w:val="28"/>
        </w:rPr>
        <w:t xml:space="preserve"> следующего содержания»:</w:t>
      </w:r>
    </w:p>
    <w:p w14:paraId="79FF47D7" w14:textId="77777777" w:rsidR="000F32E1" w:rsidRPr="005E7BD9" w:rsidRDefault="000F32E1" w:rsidP="005E7BD9">
      <w:pPr>
        <w:pStyle w:val="ListParagraph"/>
        <w:autoSpaceDE w:val="0"/>
        <w:adjustRightInd w:val="0"/>
        <w:ind w:left="0" w:firstLine="709"/>
        <w:jc w:val="both"/>
      </w:pPr>
    </w:p>
    <w:p w14:paraId="6AE37D1E" w14:textId="58672E82" w:rsidR="000F32E1" w:rsidRPr="005E7BD9" w:rsidRDefault="000F32E1" w:rsidP="002A50D0">
      <w:pPr>
        <w:pStyle w:val="ListParagraph"/>
        <w:autoSpaceDE w:val="0"/>
        <w:adjustRightInd w:val="0"/>
        <w:ind w:left="2126" w:right="1650"/>
        <w:jc w:val="center"/>
      </w:pPr>
      <w:r w:rsidRPr="005E7BD9">
        <w:t>«</w:t>
      </w:r>
      <w:r w:rsidR="002A50D0">
        <w:t xml:space="preserve">XII. </w:t>
      </w:r>
      <w:r w:rsidRPr="005E7BD9">
        <w:t>Особенности расчета необходимой валовой выручки оператора на энергетическую утилизацию</w:t>
      </w:r>
    </w:p>
    <w:p w14:paraId="5A70B36C" w14:textId="77777777" w:rsidR="00F30C0E" w:rsidRPr="005E7BD9" w:rsidRDefault="00F30C0E" w:rsidP="005E7BD9">
      <w:pPr>
        <w:pStyle w:val="ListParagraph"/>
        <w:ind w:left="0" w:firstLine="709"/>
        <w:jc w:val="both"/>
      </w:pPr>
    </w:p>
    <w:p w14:paraId="30A01146" w14:textId="4E01BC7B" w:rsidR="00F30C0E" w:rsidRPr="005E7BD9" w:rsidRDefault="000F32E1" w:rsidP="005E7BD9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7BD9">
        <w:rPr>
          <w:sz w:val="28"/>
          <w:szCs w:val="28"/>
          <w:lang w:eastAsia="en-US"/>
        </w:rPr>
        <w:t xml:space="preserve">93. </w:t>
      </w:r>
      <w:r w:rsidR="00F30C0E" w:rsidRPr="005E7BD9">
        <w:rPr>
          <w:sz w:val="28"/>
          <w:szCs w:val="28"/>
          <w:lang w:eastAsia="en-US"/>
        </w:rPr>
        <w:t xml:space="preserve">Тариф на энергетическую утилизацию устанавливается с учетом особенностей, предусмотренных Правилами определения цены на мощность генерирующих объектов, функционирующих на основе возобновляемых источников энергии, утвержденными постановлением Правительства </w:t>
      </w:r>
      <w:r w:rsidR="00F30C0E" w:rsidRPr="005E7BD9">
        <w:rPr>
          <w:sz w:val="28"/>
          <w:szCs w:val="28"/>
        </w:rPr>
        <w:t xml:space="preserve">Российской Федерации </w:t>
      </w:r>
      <w:r w:rsidR="00F30C0E" w:rsidRPr="005E7BD9">
        <w:rPr>
          <w:sz w:val="28"/>
          <w:szCs w:val="28"/>
          <w:lang w:eastAsia="en-US"/>
        </w:rPr>
        <w:t>от 28.05.2013 № 449, в том числе частичной компенсации расходов оператора на энергетическую утилизацию за счет цены на</w:t>
      </w:r>
      <w:r w:rsidR="00F30C0E" w:rsidRPr="005E7BD9">
        <w:rPr>
          <w:sz w:val="28"/>
          <w:szCs w:val="28"/>
        </w:rPr>
        <w:t xml:space="preserve"> </w:t>
      </w:r>
      <w:r w:rsidR="00F30C0E" w:rsidRPr="005E7BD9">
        <w:rPr>
          <w:sz w:val="28"/>
          <w:szCs w:val="28"/>
          <w:lang w:eastAsia="en-US"/>
        </w:rPr>
        <w:t>электрическую мощность соответствующего генерирующего объекта,</w:t>
      </w:r>
      <w:r w:rsidR="00F30C0E" w:rsidRPr="005E7BD9">
        <w:rPr>
          <w:sz w:val="28"/>
          <w:szCs w:val="28"/>
        </w:rPr>
        <w:t xml:space="preserve"> </w:t>
      </w:r>
      <w:r w:rsidR="00F30C0E" w:rsidRPr="005E7BD9">
        <w:rPr>
          <w:sz w:val="28"/>
          <w:szCs w:val="28"/>
          <w:lang w:eastAsia="en-US"/>
        </w:rPr>
        <w:t>функционирующего на основе отходов производства и потребления (для объектов, осуществляющих торговлю электрической мощностью).</w:t>
      </w:r>
      <w:r w:rsidRPr="005E7BD9">
        <w:rPr>
          <w:sz w:val="28"/>
          <w:szCs w:val="28"/>
          <w:lang w:eastAsia="en-US"/>
        </w:rPr>
        <w:t>»</w:t>
      </w:r>
      <w:r w:rsidR="00190BD9">
        <w:rPr>
          <w:sz w:val="28"/>
          <w:szCs w:val="28"/>
          <w:lang w:eastAsia="en-US"/>
        </w:rPr>
        <w:t>.</w:t>
      </w:r>
    </w:p>
    <w:p w14:paraId="07C37882" w14:textId="77777777" w:rsidR="00F30C0E" w:rsidRPr="005E7BD9" w:rsidRDefault="00F30C0E" w:rsidP="00EC1845">
      <w:pPr>
        <w:pStyle w:val="ListParagraph"/>
        <w:autoSpaceDE w:val="0"/>
        <w:adjustRightInd w:val="0"/>
        <w:ind w:left="0" w:firstLine="709"/>
        <w:jc w:val="both"/>
      </w:pPr>
    </w:p>
    <w:p w14:paraId="4FD7EF93" w14:textId="4A4EC3D0" w:rsidR="00F30C0E" w:rsidRDefault="00654750" w:rsidP="00EC1845">
      <w:pPr>
        <w:pStyle w:val="ListParagraph"/>
        <w:numPr>
          <w:ilvl w:val="0"/>
          <w:numId w:val="10"/>
        </w:numPr>
        <w:ind w:left="0" w:firstLine="709"/>
        <w:jc w:val="both"/>
      </w:pPr>
      <w:r w:rsidRPr="00654750">
        <w:rPr>
          <w:color w:val="000000"/>
        </w:rPr>
        <w:t>В Правилах регулирования тарифов в области обращения с твердыми коммунальными отходами, утвержденных постановлением Правитель</w:t>
      </w:r>
      <w:r>
        <w:rPr>
          <w:color w:val="000000"/>
        </w:rPr>
        <w:t xml:space="preserve">ства Российской Федерации от 30.05.2016 </w:t>
      </w:r>
      <w:r w:rsidRPr="00654750">
        <w:rPr>
          <w:color w:val="000000"/>
        </w:rPr>
        <w:t>№ 484 «О ценообразовании в области обращения с твердыми коммунальными отходами» (</w:t>
      </w:r>
      <w:r w:rsidRPr="00654750">
        <w:rPr>
          <w:rFonts w:eastAsia="Arial"/>
          <w:color w:val="000000"/>
        </w:rPr>
        <w:t xml:space="preserve">Собрание законодательства Российской Федерации, 2016, № 23, ст. 3331; </w:t>
      </w:r>
      <w:r w:rsidR="00D45ABE">
        <w:rPr>
          <w:rFonts w:eastAsia="Arial"/>
          <w:color w:val="000000"/>
        </w:rPr>
        <w:t>№</w:t>
      </w:r>
      <w:r w:rsidR="00D45ABE" w:rsidRPr="00D45ABE">
        <w:rPr>
          <w:rFonts w:eastAsia="Arial"/>
          <w:color w:val="000000"/>
        </w:rPr>
        <w:t xml:space="preserve"> 45 (часть II), ст. 6263</w:t>
      </w:r>
      <w:r w:rsidRPr="00654750">
        <w:rPr>
          <w:rFonts w:eastAsia="Arial"/>
          <w:color w:val="000000"/>
        </w:rPr>
        <w:t xml:space="preserve">; 2018, </w:t>
      </w:r>
      <w:r w:rsidR="00D45ABE">
        <w:rPr>
          <w:rFonts w:eastAsia="Arial"/>
          <w:color w:val="000000"/>
        </w:rPr>
        <w:t>№</w:t>
      </w:r>
      <w:r w:rsidR="00D45ABE" w:rsidRPr="00D45ABE">
        <w:rPr>
          <w:rFonts w:eastAsia="Arial"/>
          <w:color w:val="000000"/>
        </w:rPr>
        <w:t xml:space="preserve"> 15 (</w:t>
      </w:r>
      <w:r w:rsidR="00EC1845">
        <w:rPr>
          <w:rFonts w:eastAsia="Arial"/>
          <w:color w:val="000000"/>
        </w:rPr>
        <w:t>ч</w:t>
      </w:r>
      <w:r w:rsidR="00D45ABE" w:rsidRPr="00D45ABE">
        <w:rPr>
          <w:rFonts w:eastAsia="Arial"/>
          <w:color w:val="000000"/>
        </w:rPr>
        <w:t>асть V), ст. 2155</w:t>
      </w:r>
      <w:r w:rsidRPr="00654750">
        <w:rPr>
          <w:color w:val="000000"/>
        </w:rPr>
        <w:t>; 2019, № 17, ст. 2088)</w:t>
      </w:r>
      <w:r w:rsidR="00EC1845">
        <w:rPr>
          <w:color w:val="000000"/>
        </w:rPr>
        <w:t xml:space="preserve">, </w:t>
      </w:r>
      <w:r w:rsidR="00D45ABE" w:rsidRPr="00EC1845">
        <w:rPr>
          <w:kern w:val="0"/>
        </w:rPr>
        <w:t xml:space="preserve">в </w:t>
      </w:r>
      <w:r w:rsidRPr="00EC1845">
        <w:rPr>
          <w:kern w:val="0"/>
        </w:rPr>
        <w:t>подпунк</w:t>
      </w:r>
      <w:r w:rsidR="00D45ABE" w:rsidRPr="00EC1845">
        <w:rPr>
          <w:kern w:val="0"/>
        </w:rPr>
        <w:t>те</w:t>
      </w:r>
      <w:r w:rsidRPr="00EC1845">
        <w:rPr>
          <w:kern w:val="0"/>
        </w:rPr>
        <w:t xml:space="preserve"> «</w:t>
      </w:r>
      <w:r w:rsidR="00D45ABE" w:rsidRPr="00EC1845">
        <w:rPr>
          <w:kern w:val="0"/>
        </w:rPr>
        <w:t>д</w:t>
      </w:r>
      <w:r w:rsidRPr="00EC1845">
        <w:rPr>
          <w:kern w:val="0"/>
        </w:rPr>
        <w:t xml:space="preserve">» пункта </w:t>
      </w:r>
      <w:r w:rsidR="00D45ABE" w:rsidRPr="00EC1845">
        <w:rPr>
          <w:kern w:val="0"/>
        </w:rPr>
        <w:t>4</w:t>
      </w:r>
      <w:r w:rsidR="00EC1845" w:rsidRPr="00EC1845">
        <w:t xml:space="preserve"> </w:t>
      </w:r>
      <w:r w:rsidR="00EC1845" w:rsidRPr="00EC1845">
        <w:rPr>
          <w:kern w:val="0"/>
        </w:rPr>
        <w:t>после слов «объектами, используемыми для обработки, обезвреживания, захоронения» дополнить слов</w:t>
      </w:r>
      <w:r w:rsidR="00EC1845">
        <w:rPr>
          <w:kern w:val="0"/>
        </w:rPr>
        <w:t>ами «энергетической утилизации».</w:t>
      </w:r>
      <w:r w:rsidR="00EC1845">
        <w:t xml:space="preserve"> </w:t>
      </w:r>
    </w:p>
    <w:sectPr w:rsidR="00F30C0E" w:rsidSect="004367D5">
      <w:headerReference w:type="even" r:id="rId8"/>
      <w:headerReference w:type="default" r:id="rId9"/>
      <w:footerReference w:type="default" r:id="rId10"/>
      <w:pgSz w:w="11906" w:h="16838"/>
      <w:pgMar w:top="709" w:right="851" w:bottom="426" w:left="1185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67F9B" w16cid:durableId="21D4C48A"/>
  <w16cid:commentId w16cid:paraId="15F8C481" w16cid:durableId="21D4CA58"/>
  <w16cid:commentId w16cid:paraId="44C1713E" w16cid:durableId="21D4CB0F"/>
  <w16cid:commentId w16cid:paraId="5C57012F" w16cid:durableId="21D4C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9B14" w14:textId="77777777" w:rsidR="0047484B" w:rsidRDefault="0047484B">
      <w:r>
        <w:separator/>
      </w:r>
    </w:p>
  </w:endnote>
  <w:endnote w:type="continuationSeparator" w:id="0">
    <w:p w14:paraId="36014003" w14:textId="77777777" w:rsidR="0047484B" w:rsidRDefault="0047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E48C" w14:textId="77777777" w:rsidR="00150EAF" w:rsidRDefault="0047484B">
    <w:pPr>
      <w:pStyle w:val="Footer"/>
      <w:jc w:val="right"/>
      <w:rPr>
        <w:sz w:val="24"/>
        <w:szCs w:val="24"/>
      </w:rPr>
    </w:pPr>
  </w:p>
  <w:p w14:paraId="46637AC4" w14:textId="77777777" w:rsidR="00150EAF" w:rsidRDefault="00474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7967" w14:textId="77777777" w:rsidR="0047484B" w:rsidRDefault="0047484B">
      <w:r>
        <w:separator/>
      </w:r>
    </w:p>
  </w:footnote>
  <w:footnote w:type="continuationSeparator" w:id="0">
    <w:p w14:paraId="416E7DDD" w14:textId="77777777" w:rsidR="0047484B" w:rsidRDefault="0047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E69B" w14:textId="77777777" w:rsidR="00150EAF" w:rsidRDefault="00112A85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77881"/>
      <w:docPartObj>
        <w:docPartGallery w:val="Page Numbers (Top of Page)"/>
        <w:docPartUnique/>
      </w:docPartObj>
    </w:sdtPr>
    <w:sdtEndPr/>
    <w:sdtContent>
      <w:p w14:paraId="5D5BF9ED" w14:textId="77777777" w:rsidR="00150EAF" w:rsidRDefault="00112A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14">
          <w:rPr>
            <w:noProof/>
          </w:rPr>
          <w:t>3</w:t>
        </w:r>
        <w:r>
          <w:fldChar w:fldCharType="end"/>
        </w:r>
      </w:p>
    </w:sdtContent>
  </w:sdt>
  <w:p w14:paraId="2C8FEAC4" w14:textId="77777777" w:rsidR="00150EAF" w:rsidRDefault="004748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C29"/>
    <w:multiLevelType w:val="hybridMultilevel"/>
    <w:tmpl w:val="92AEBBC0"/>
    <w:lvl w:ilvl="0" w:tplc="04190011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841D0"/>
    <w:multiLevelType w:val="hybridMultilevel"/>
    <w:tmpl w:val="11A0843C"/>
    <w:lvl w:ilvl="0" w:tplc="E86871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D6BA6"/>
    <w:multiLevelType w:val="hybridMultilevel"/>
    <w:tmpl w:val="A7563B66"/>
    <w:lvl w:ilvl="0" w:tplc="5C8CE846">
      <w:start w:val="1"/>
      <w:numFmt w:val="decimal"/>
      <w:lvlText w:val="%1."/>
      <w:lvlJc w:val="left"/>
      <w:pPr>
        <w:ind w:left="1256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468" w:hanging="360"/>
      </w:pPr>
    </w:lvl>
    <w:lvl w:ilvl="2" w:tplc="0419001B" w:tentative="1">
      <w:start w:val="1"/>
      <w:numFmt w:val="lowerRoman"/>
      <w:lvlText w:val="%3."/>
      <w:lvlJc w:val="right"/>
      <w:pPr>
        <w:ind w:left="252" w:hanging="180"/>
      </w:pPr>
    </w:lvl>
    <w:lvl w:ilvl="3" w:tplc="0419000F" w:tentative="1">
      <w:start w:val="1"/>
      <w:numFmt w:val="decimal"/>
      <w:lvlText w:val="%4."/>
      <w:lvlJc w:val="left"/>
      <w:pPr>
        <w:ind w:left="972" w:hanging="360"/>
      </w:pPr>
    </w:lvl>
    <w:lvl w:ilvl="4" w:tplc="04190019" w:tentative="1">
      <w:start w:val="1"/>
      <w:numFmt w:val="lowerLetter"/>
      <w:lvlText w:val="%5."/>
      <w:lvlJc w:val="left"/>
      <w:pPr>
        <w:ind w:left="1692" w:hanging="360"/>
      </w:pPr>
    </w:lvl>
    <w:lvl w:ilvl="5" w:tplc="0419001B" w:tentative="1">
      <w:start w:val="1"/>
      <w:numFmt w:val="lowerRoman"/>
      <w:lvlText w:val="%6."/>
      <w:lvlJc w:val="right"/>
      <w:pPr>
        <w:ind w:left="2412" w:hanging="180"/>
      </w:pPr>
    </w:lvl>
    <w:lvl w:ilvl="6" w:tplc="0419000F" w:tentative="1">
      <w:start w:val="1"/>
      <w:numFmt w:val="decimal"/>
      <w:lvlText w:val="%7."/>
      <w:lvlJc w:val="left"/>
      <w:pPr>
        <w:ind w:left="3132" w:hanging="360"/>
      </w:pPr>
    </w:lvl>
    <w:lvl w:ilvl="7" w:tplc="04190019" w:tentative="1">
      <w:start w:val="1"/>
      <w:numFmt w:val="lowerLetter"/>
      <w:lvlText w:val="%8."/>
      <w:lvlJc w:val="left"/>
      <w:pPr>
        <w:ind w:left="3852" w:hanging="360"/>
      </w:pPr>
    </w:lvl>
    <w:lvl w:ilvl="8" w:tplc="0419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3" w15:restartNumberingAfterBreak="0">
    <w:nsid w:val="15F64217"/>
    <w:multiLevelType w:val="hybridMultilevel"/>
    <w:tmpl w:val="11A0843C"/>
    <w:lvl w:ilvl="0" w:tplc="E86871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30540"/>
    <w:multiLevelType w:val="hybridMultilevel"/>
    <w:tmpl w:val="C03C5816"/>
    <w:lvl w:ilvl="0" w:tplc="889A0EB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372B7"/>
    <w:multiLevelType w:val="hybridMultilevel"/>
    <w:tmpl w:val="3A60E406"/>
    <w:lvl w:ilvl="0" w:tplc="B7D6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07E71"/>
    <w:multiLevelType w:val="hybridMultilevel"/>
    <w:tmpl w:val="378E95EC"/>
    <w:lvl w:ilvl="0" w:tplc="694C0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5332C4"/>
    <w:multiLevelType w:val="hybridMultilevel"/>
    <w:tmpl w:val="8F448F0C"/>
    <w:lvl w:ilvl="0" w:tplc="42B0ED6E">
      <w:start w:val="1"/>
      <w:numFmt w:val="decimal"/>
      <w:lvlText w:val="%1."/>
      <w:lvlJc w:val="left"/>
      <w:pPr>
        <w:ind w:left="1256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468" w:hanging="360"/>
      </w:pPr>
    </w:lvl>
    <w:lvl w:ilvl="2" w:tplc="0419001B" w:tentative="1">
      <w:start w:val="1"/>
      <w:numFmt w:val="lowerRoman"/>
      <w:lvlText w:val="%3."/>
      <w:lvlJc w:val="right"/>
      <w:pPr>
        <w:ind w:left="252" w:hanging="180"/>
      </w:pPr>
    </w:lvl>
    <w:lvl w:ilvl="3" w:tplc="0419000F" w:tentative="1">
      <w:start w:val="1"/>
      <w:numFmt w:val="decimal"/>
      <w:lvlText w:val="%4."/>
      <w:lvlJc w:val="left"/>
      <w:pPr>
        <w:ind w:left="972" w:hanging="360"/>
      </w:pPr>
    </w:lvl>
    <w:lvl w:ilvl="4" w:tplc="04190019" w:tentative="1">
      <w:start w:val="1"/>
      <w:numFmt w:val="lowerLetter"/>
      <w:lvlText w:val="%5."/>
      <w:lvlJc w:val="left"/>
      <w:pPr>
        <w:ind w:left="1692" w:hanging="360"/>
      </w:pPr>
    </w:lvl>
    <w:lvl w:ilvl="5" w:tplc="0419001B" w:tentative="1">
      <w:start w:val="1"/>
      <w:numFmt w:val="lowerRoman"/>
      <w:lvlText w:val="%6."/>
      <w:lvlJc w:val="right"/>
      <w:pPr>
        <w:ind w:left="2412" w:hanging="180"/>
      </w:pPr>
    </w:lvl>
    <w:lvl w:ilvl="6" w:tplc="0419000F" w:tentative="1">
      <w:start w:val="1"/>
      <w:numFmt w:val="decimal"/>
      <w:lvlText w:val="%7."/>
      <w:lvlJc w:val="left"/>
      <w:pPr>
        <w:ind w:left="3132" w:hanging="360"/>
      </w:pPr>
    </w:lvl>
    <w:lvl w:ilvl="7" w:tplc="04190019" w:tentative="1">
      <w:start w:val="1"/>
      <w:numFmt w:val="lowerLetter"/>
      <w:lvlText w:val="%8."/>
      <w:lvlJc w:val="left"/>
      <w:pPr>
        <w:ind w:left="3852" w:hanging="360"/>
      </w:pPr>
    </w:lvl>
    <w:lvl w:ilvl="8" w:tplc="0419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8" w15:restartNumberingAfterBreak="0">
    <w:nsid w:val="6A6617C8"/>
    <w:multiLevelType w:val="hybridMultilevel"/>
    <w:tmpl w:val="355C76BE"/>
    <w:lvl w:ilvl="0" w:tplc="05249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74FE3"/>
    <w:multiLevelType w:val="hybridMultilevel"/>
    <w:tmpl w:val="8F564934"/>
    <w:lvl w:ilvl="0" w:tplc="1318DB12">
      <w:start w:val="1"/>
      <w:numFmt w:val="russianLower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8"/>
    <w:rsid w:val="000116C1"/>
    <w:rsid w:val="000209FF"/>
    <w:rsid w:val="0004116F"/>
    <w:rsid w:val="00047C48"/>
    <w:rsid w:val="0007398B"/>
    <w:rsid w:val="000946B8"/>
    <w:rsid w:val="000969F8"/>
    <w:rsid w:val="000D20B6"/>
    <w:rsid w:val="000E0166"/>
    <w:rsid w:val="000E3D52"/>
    <w:rsid w:val="000F3154"/>
    <w:rsid w:val="000F32E1"/>
    <w:rsid w:val="000F5A9A"/>
    <w:rsid w:val="000F6A9A"/>
    <w:rsid w:val="00112A85"/>
    <w:rsid w:val="00123CE6"/>
    <w:rsid w:val="00127472"/>
    <w:rsid w:val="001463A6"/>
    <w:rsid w:val="0015430E"/>
    <w:rsid w:val="001601F1"/>
    <w:rsid w:val="00177663"/>
    <w:rsid w:val="00190BD9"/>
    <w:rsid w:val="001C5F5B"/>
    <w:rsid w:val="001D20B5"/>
    <w:rsid w:val="001E4B66"/>
    <w:rsid w:val="001E7AE5"/>
    <w:rsid w:val="001F0730"/>
    <w:rsid w:val="002135BE"/>
    <w:rsid w:val="00222450"/>
    <w:rsid w:val="0027077D"/>
    <w:rsid w:val="00283E46"/>
    <w:rsid w:val="002A50D0"/>
    <w:rsid w:val="002B1441"/>
    <w:rsid w:val="002B78C4"/>
    <w:rsid w:val="002C61B1"/>
    <w:rsid w:val="002F64EA"/>
    <w:rsid w:val="0035247B"/>
    <w:rsid w:val="003908A2"/>
    <w:rsid w:val="00394625"/>
    <w:rsid w:val="003963FA"/>
    <w:rsid w:val="00396742"/>
    <w:rsid w:val="003A3E23"/>
    <w:rsid w:val="003A4E2B"/>
    <w:rsid w:val="003B47FF"/>
    <w:rsid w:val="003B7E95"/>
    <w:rsid w:val="003C25AE"/>
    <w:rsid w:val="003C7611"/>
    <w:rsid w:val="003D6C1A"/>
    <w:rsid w:val="003E5455"/>
    <w:rsid w:val="0042154F"/>
    <w:rsid w:val="00444D86"/>
    <w:rsid w:val="004450A8"/>
    <w:rsid w:val="004474F5"/>
    <w:rsid w:val="004542DC"/>
    <w:rsid w:val="00457527"/>
    <w:rsid w:val="00472B45"/>
    <w:rsid w:val="0047484B"/>
    <w:rsid w:val="0048108D"/>
    <w:rsid w:val="00496571"/>
    <w:rsid w:val="004B478D"/>
    <w:rsid w:val="004D0DF9"/>
    <w:rsid w:val="004D3442"/>
    <w:rsid w:val="004E448D"/>
    <w:rsid w:val="004E702A"/>
    <w:rsid w:val="004F192B"/>
    <w:rsid w:val="00507DC4"/>
    <w:rsid w:val="00512B2A"/>
    <w:rsid w:val="00517A77"/>
    <w:rsid w:val="00533D02"/>
    <w:rsid w:val="005373DC"/>
    <w:rsid w:val="00557B49"/>
    <w:rsid w:val="0057047D"/>
    <w:rsid w:val="00573C4B"/>
    <w:rsid w:val="0057718C"/>
    <w:rsid w:val="00577EE4"/>
    <w:rsid w:val="0059364A"/>
    <w:rsid w:val="005B3783"/>
    <w:rsid w:val="005B6098"/>
    <w:rsid w:val="005E7BD9"/>
    <w:rsid w:val="00611280"/>
    <w:rsid w:val="00622B51"/>
    <w:rsid w:val="00623C26"/>
    <w:rsid w:val="00624E19"/>
    <w:rsid w:val="0062660A"/>
    <w:rsid w:val="006410B6"/>
    <w:rsid w:val="0064627D"/>
    <w:rsid w:val="00654750"/>
    <w:rsid w:val="00680DDF"/>
    <w:rsid w:val="00692BF4"/>
    <w:rsid w:val="00693C3C"/>
    <w:rsid w:val="006A00F3"/>
    <w:rsid w:val="006A1496"/>
    <w:rsid w:val="006A4BB3"/>
    <w:rsid w:val="006F184E"/>
    <w:rsid w:val="006F23D2"/>
    <w:rsid w:val="00706F26"/>
    <w:rsid w:val="0073227D"/>
    <w:rsid w:val="0074015E"/>
    <w:rsid w:val="00745082"/>
    <w:rsid w:val="00747396"/>
    <w:rsid w:val="00764623"/>
    <w:rsid w:val="007675D1"/>
    <w:rsid w:val="0077191E"/>
    <w:rsid w:val="0077420A"/>
    <w:rsid w:val="007B678D"/>
    <w:rsid w:val="007D466A"/>
    <w:rsid w:val="007D5C85"/>
    <w:rsid w:val="007F60A8"/>
    <w:rsid w:val="0081660A"/>
    <w:rsid w:val="00824493"/>
    <w:rsid w:val="00833639"/>
    <w:rsid w:val="00840121"/>
    <w:rsid w:val="008416C9"/>
    <w:rsid w:val="00844ADD"/>
    <w:rsid w:val="0084767C"/>
    <w:rsid w:val="00861AA8"/>
    <w:rsid w:val="00870B51"/>
    <w:rsid w:val="00872F43"/>
    <w:rsid w:val="008813FC"/>
    <w:rsid w:val="008941C9"/>
    <w:rsid w:val="00895AFE"/>
    <w:rsid w:val="008B4EAF"/>
    <w:rsid w:val="008B7182"/>
    <w:rsid w:val="008C455D"/>
    <w:rsid w:val="009179F6"/>
    <w:rsid w:val="009218C2"/>
    <w:rsid w:val="009257E5"/>
    <w:rsid w:val="00926D97"/>
    <w:rsid w:val="00952684"/>
    <w:rsid w:val="0095346F"/>
    <w:rsid w:val="00957FEA"/>
    <w:rsid w:val="00974FA8"/>
    <w:rsid w:val="009751C9"/>
    <w:rsid w:val="009A1946"/>
    <w:rsid w:val="009A23DD"/>
    <w:rsid w:val="009A6216"/>
    <w:rsid w:val="009C2C82"/>
    <w:rsid w:val="009D0895"/>
    <w:rsid w:val="009D7C49"/>
    <w:rsid w:val="009F17CC"/>
    <w:rsid w:val="009F5549"/>
    <w:rsid w:val="00A04D93"/>
    <w:rsid w:val="00A06549"/>
    <w:rsid w:val="00A12BD4"/>
    <w:rsid w:val="00A15132"/>
    <w:rsid w:val="00A16D80"/>
    <w:rsid w:val="00A2236D"/>
    <w:rsid w:val="00A32CFA"/>
    <w:rsid w:val="00A4489D"/>
    <w:rsid w:val="00A567EF"/>
    <w:rsid w:val="00A661D5"/>
    <w:rsid w:val="00A77FCD"/>
    <w:rsid w:val="00A84E28"/>
    <w:rsid w:val="00A903A1"/>
    <w:rsid w:val="00AC233E"/>
    <w:rsid w:val="00AC73AF"/>
    <w:rsid w:val="00AD0E32"/>
    <w:rsid w:val="00AE1408"/>
    <w:rsid w:val="00AE3ADD"/>
    <w:rsid w:val="00AF2D11"/>
    <w:rsid w:val="00B01109"/>
    <w:rsid w:val="00B20CA5"/>
    <w:rsid w:val="00B26A42"/>
    <w:rsid w:val="00B27A5A"/>
    <w:rsid w:val="00B3662B"/>
    <w:rsid w:val="00B43B13"/>
    <w:rsid w:val="00B44030"/>
    <w:rsid w:val="00B46150"/>
    <w:rsid w:val="00B5022E"/>
    <w:rsid w:val="00B53F73"/>
    <w:rsid w:val="00B564CE"/>
    <w:rsid w:val="00B620E8"/>
    <w:rsid w:val="00B62512"/>
    <w:rsid w:val="00B704F6"/>
    <w:rsid w:val="00BA4885"/>
    <w:rsid w:val="00BB442D"/>
    <w:rsid w:val="00BC733A"/>
    <w:rsid w:val="00BF535C"/>
    <w:rsid w:val="00BF5BCF"/>
    <w:rsid w:val="00C37260"/>
    <w:rsid w:val="00C42279"/>
    <w:rsid w:val="00C872A3"/>
    <w:rsid w:val="00CB6EBE"/>
    <w:rsid w:val="00CC0313"/>
    <w:rsid w:val="00CE2B4D"/>
    <w:rsid w:val="00CF0505"/>
    <w:rsid w:val="00CF59FD"/>
    <w:rsid w:val="00D0555A"/>
    <w:rsid w:val="00D26AAB"/>
    <w:rsid w:val="00D331A2"/>
    <w:rsid w:val="00D45ABE"/>
    <w:rsid w:val="00D70ED1"/>
    <w:rsid w:val="00D71F24"/>
    <w:rsid w:val="00D72D5B"/>
    <w:rsid w:val="00D85FF5"/>
    <w:rsid w:val="00D907C9"/>
    <w:rsid w:val="00D96F7B"/>
    <w:rsid w:val="00D97FF0"/>
    <w:rsid w:val="00DA11D1"/>
    <w:rsid w:val="00DB51BF"/>
    <w:rsid w:val="00DB5C41"/>
    <w:rsid w:val="00DE1B14"/>
    <w:rsid w:val="00E14DE0"/>
    <w:rsid w:val="00E23EC6"/>
    <w:rsid w:val="00E25B00"/>
    <w:rsid w:val="00E42725"/>
    <w:rsid w:val="00E47B79"/>
    <w:rsid w:val="00E5673C"/>
    <w:rsid w:val="00E62498"/>
    <w:rsid w:val="00E67447"/>
    <w:rsid w:val="00E73807"/>
    <w:rsid w:val="00E85C40"/>
    <w:rsid w:val="00E954B1"/>
    <w:rsid w:val="00EA367E"/>
    <w:rsid w:val="00EC1845"/>
    <w:rsid w:val="00ED648A"/>
    <w:rsid w:val="00EF70C2"/>
    <w:rsid w:val="00F00567"/>
    <w:rsid w:val="00F01AD0"/>
    <w:rsid w:val="00F12BC7"/>
    <w:rsid w:val="00F16365"/>
    <w:rsid w:val="00F30C0E"/>
    <w:rsid w:val="00F36E6D"/>
    <w:rsid w:val="00F73CAB"/>
    <w:rsid w:val="00F82C42"/>
    <w:rsid w:val="00F83B83"/>
    <w:rsid w:val="00F87874"/>
    <w:rsid w:val="00FB3806"/>
    <w:rsid w:val="00FB6D27"/>
    <w:rsid w:val="00FC14F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58B8"/>
  <w15:chartTrackingRefBased/>
  <w15:docId w15:val="{8E4495EC-35B8-44ED-9379-E69069E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2A8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Header">
    <w:name w:val="header"/>
    <w:basedOn w:val="Standard"/>
    <w:link w:val="HeaderChar"/>
    <w:uiPriority w:val="99"/>
    <w:rsid w:val="00112A8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85"/>
    <w:rPr>
      <w:rFonts w:ascii="Times New Roman" w:eastAsia="Calibri" w:hAnsi="Times New Roman" w:cs="Times New Roman"/>
      <w:kern w:val="3"/>
      <w:sz w:val="28"/>
      <w:szCs w:val="28"/>
    </w:rPr>
  </w:style>
  <w:style w:type="paragraph" w:styleId="Footer">
    <w:name w:val="footer"/>
    <w:basedOn w:val="Standard"/>
    <w:link w:val="FooterChar"/>
    <w:rsid w:val="00112A8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12A85"/>
    <w:rPr>
      <w:rFonts w:ascii="Times New Roman" w:eastAsia="Calibri" w:hAnsi="Times New Roman" w:cs="Times New Roman"/>
      <w:kern w:val="3"/>
      <w:sz w:val="28"/>
      <w:szCs w:val="28"/>
    </w:rPr>
  </w:style>
  <w:style w:type="paragraph" w:styleId="ListParagraph">
    <w:name w:val="List Paragraph"/>
    <w:basedOn w:val="Standard"/>
    <w:uiPriority w:val="34"/>
    <w:qFormat/>
    <w:rsid w:val="00112A85"/>
    <w:pPr>
      <w:ind w:left="720"/>
    </w:pPr>
  </w:style>
  <w:style w:type="paragraph" w:styleId="CommentText">
    <w:name w:val="annotation text"/>
    <w:basedOn w:val="Standard"/>
    <w:link w:val="CommentTextChar"/>
    <w:uiPriority w:val="99"/>
    <w:rsid w:val="00112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A85"/>
    <w:rPr>
      <w:rFonts w:ascii="Times New Roman" w:eastAsia="Calibri" w:hAnsi="Times New Roman" w:cs="Times New Roman"/>
      <w:kern w:val="3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12A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85"/>
    <w:rPr>
      <w:rFonts w:ascii="Segoe UI" w:eastAsia="Calibri" w:hAnsi="Segoe UI" w:cs="Segoe UI"/>
      <w:kern w:val="3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3A4E2B"/>
    <w:pPr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C7"/>
    <w:pPr>
      <w:widowControl w:val="0"/>
    </w:pPr>
    <w:rPr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C7"/>
    <w:rPr>
      <w:rFonts w:ascii="Times New Roman" w:eastAsia="Calibri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39ED-9448-441F-B71B-46ECED49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Витальевна Токар</dc:creator>
  <cp:keywords/>
  <dc:description/>
  <cp:lastModifiedBy>Виктория Витальевна Токар</cp:lastModifiedBy>
  <cp:revision>45</cp:revision>
  <cp:lastPrinted>2020-02-25T10:28:00Z</cp:lastPrinted>
  <dcterms:created xsi:type="dcterms:W3CDTF">2020-01-14T16:22:00Z</dcterms:created>
  <dcterms:modified xsi:type="dcterms:W3CDTF">2020-09-21T15:17:00Z</dcterms:modified>
</cp:coreProperties>
</file>