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23835" w14:textId="77777777" w:rsidR="003A1A66" w:rsidRDefault="003A1A66" w:rsidP="003A1A66">
      <w:pPr>
        <w:pStyle w:val="pc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ПРИРОДНЫХ РЕСУРСОВ И ЭКОЛОГИИ</w:t>
      </w:r>
      <w:r>
        <w:rPr>
          <w:rStyle w:val="apple-converted-space"/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br/>
        <w:t>РОССИЙСКОЙ ФЕДЕРАЦИИ</w:t>
      </w:r>
    </w:p>
    <w:p w14:paraId="41B348EF" w14:textId="77777777" w:rsidR="003A1A66" w:rsidRDefault="003A1A66" w:rsidP="003A1A66">
      <w:pPr>
        <w:pStyle w:val="pc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ФЕДЕРАЛЬНАЯ СЛУЖБА ПО НАДЗОРУ В СФЕРЕ ПРИРОДОПОЛЬЗОВАНИЯ</w:t>
      </w:r>
    </w:p>
    <w:p w14:paraId="1601C015" w14:textId="77777777" w:rsidR="003A1A66" w:rsidRDefault="003A1A66" w:rsidP="003A1A66">
      <w:pPr>
        <w:pStyle w:val="pc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  <w:r>
        <w:rPr>
          <w:rStyle w:val="apple-converted-space"/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br/>
        <w:t>от 17 июля 2018 г. N АА-03-01-31/14733</w:t>
      </w:r>
    </w:p>
    <w:p w14:paraId="5C32B580" w14:textId="77777777" w:rsidR="003A1A66" w:rsidRDefault="003A1A66" w:rsidP="003A1A66">
      <w:pPr>
        <w:pStyle w:val="pc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РАССМОТРЕНИИ ОБРАЩЕНИЯ</w:t>
      </w:r>
    </w:p>
    <w:p w14:paraId="2069E178" w14:textId="77777777" w:rsidR="003A1A66" w:rsidRDefault="003A1A66" w:rsidP="003A1A66">
      <w:pPr>
        <w:pStyle w:val="a3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Федеральная служба по надзору в сфере природопользования рассмотрела обращение по вопросу формирования Перечня объектов по Ярославской и Костромской областям, владельцы которых должны осуществлять мониторинг атмосферного воздуха (далее - Перечень) и сообщает следующее.</w:t>
      </w:r>
    </w:p>
    <w:p w14:paraId="18FB76A3" w14:textId="77777777" w:rsidR="003A1A66" w:rsidRDefault="003A1A66" w:rsidP="003A1A6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Статьей 23 Федерального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4" w:history="1">
        <w:r>
          <w:rPr>
            <w:rStyle w:val="a4"/>
            <w:rFonts w:ascii="inherit" w:hAnsi="inherit" w:cs="Arial"/>
            <w:color w:val="1B6DFD"/>
            <w:u w:val="none"/>
            <w:bdr w:val="none" w:sz="0" w:space="0" w:color="auto" w:frame="1"/>
          </w:rPr>
          <w:t>закона от 04.05.1999 N 96-ФЗ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"Об охране атмосферного воздуха" предусматривается осуществление мониторинга атмосферного воздуха владельцами объектов, деятельность которых связана с загрязнением атмосферы (далее - Объекты).</w:t>
      </w:r>
    </w:p>
    <w:p w14:paraId="02030DFB" w14:textId="77777777" w:rsidR="003A1A66" w:rsidRDefault="003A1A66" w:rsidP="003A1A6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Рекомендациями по установлению перечня объектов, владельцы которых должны осуществлять мониторинг атмосферного воздуха, утвержденными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5" w:history="1">
        <w:r>
          <w:rPr>
            <w:rStyle w:val="a4"/>
            <w:rFonts w:ascii="inherit" w:hAnsi="inherit" w:cs="Arial"/>
            <w:color w:val="1B6DFD"/>
            <w:u w:val="none"/>
            <w:bdr w:val="none" w:sz="0" w:space="0" w:color="auto" w:frame="1"/>
          </w:rPr>
          <w:t>приказом Росгидромета от 15.07.2013 N 375</w:t>
        </w:r>
      </w:hyperlink>
      <w:r>
        <w:rPr>
          <w:rFonts w:ascii="Arial" w:hAnsi="Arial" w:cs="Arial"/>
          <w:color w:val="222222"/>
        </w:rPr>
        <w:t>, определено три группы Объектов.</w:t>
      </w:r>
    </w:p>
    <w:p w14:paraId="4A3C0397" w14:textId="77777777" w:rsidR="003A1A66" w:rsidRDefault="003A1A66" w:rsidP="003A1A66">
      <w:pPr>
        <w:pStyle w:val="a3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организации и выполнении работ по мониторингу атмосферного воздуха владельцам объектов следует руководствоваться действующими нормативными документами.</w:t>
      </w:r>
    </w:p>
    <w:p w14:paraId="7B62948A" w14:textId="77777777" w:rsidR="003A1A66" w:rsidRDefault="003A1A66" w:rsidP="003A1A6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Положению о государственном мониторинге состояния и загрязнения окружающей среды, утвержденному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6" w:history="1">
        <w:r>
          <w:rPr>
            <w:rStyle w:val="a4"/>
            <w:rFonts w:ascii="inherit" w:hAnsi="inherit" w:cs="Arial"/>
            <w:color w:val="1B6DFD"/>
            <w:u w:val="none"/>
            <w:bdr w:val="none" w:sz="0" w:space="0" w:color="auto" w:frame="1"/>
          </w:rPr>
          <w:t>постановлением Правительства Российской Федерации от 06.06.2013 N 477</w:t>
        </w:r>
      </w:hyperlink>
      <w:r>
        <w:rPr>
          <w:rFonts w:ascii="Arial" w:hAnsi="Arial" w:cs="Arial"/>
          <w:color w:val="222222"/>
        </w:rPr>
        <w:t xml:space="preserve">, Росгидромет при осуществлении государственного мониторинга взаимодействует с </w:t>
      </w:r>
      <w:proofErr w:type="spellStart"/>
      <w:r>
        <w:rPr>
          <w:rFonts w:ascii="Arial" w:hAnsi="Arial" w:cs="Arial"/>
          <w:color w:val="222222"/>
        </w:rPr>
        <w:t>Росприроднадзором</w:t>
      </w:r>
      <w:proofErr w:type="spellEnd"/>
      <w:r>
        <w:rPr>
          <w:rFonts w:ascii="Arial" w:hAnsi="Arial" w:cs="Arial"/>
          <w:color w:val="222222"/>
        </w:rPr>
        <w:t>, в том числе в части использования данных государственного учета объектов, оказывающих негативное воздействие на окружающую среду.</w:t>
      </w:r>
    </w:p>
    <w:p w14:paraId="0FE97D6E" w14:textId="77777777" w:rsidR="003A1A66" w:rsidRDefault="003A1A66" w:rsidP="003A1A6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Сведения, указанные в пункте 16 Правил создания и ведения государственного реестра объектов, оказывающих негативное воздействие на окружающую среду, утвержденных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7" w:history="1">
        <w:r>
          <w:rPr>
            <w:rStyle w:val="a4"/>
            <w:rFonts w:ascii="inherit" w:hAnsi="inherit" w:cs="Arial"/>
            <w:color w:val="1B6DFD"/>
            <w:u w:val="none"/>
            <w:bdr w:val="none" w:sz="0" w:space="0" w:color="auto" w:frame="1"/>
          </w:rPr>
          <w:t>постановлением Правительства Российской Федерации от 23.06.2016 N 572</w:t>
        </w:r>
      </w:hyperlink>
      <w:r>
        <w:rPr>
          <w:rFonts w:ascii="Arial" w:hAnsi="Arial" w:cs="Arial"/>
          <w:color w:val="222222"/>
        </w:rPr>
        <w:t xml:space="preserve">, размещаются на официальном сайте </w:t>
      </w:r>
      <w:proofErr w:type="spellStart"/>
      <w:r>
        <w:rPr>
          <w:rFonts w:ascii="Arial" w:hAnsi="Arial" w:cs="Arial"/>
          <w:color w:val="222222"/>
        </w:rPr>
        <w:t>Росприроднадзора</w:t>
      </w:r>
      <w:proofErr w:type="spellEnd"/>
      <w:r>
        <w:rPr>
          <w:rFonts w:ascii="Arial" w:hAnsi="Arial" w:cs="Arial"/>
          <w:color w:val="222222"/>
        </w:rPr>
        <w:t xml:space="preserve"> в информационно-телекоммуникационной сети "Интернет" в открытом доступе.</w:t>
      </w:r>
    </w:p>
    <w:p w14:paraId="0B7D8BDA" w14:textId="77777777" w:rsidR="003A1A66" w:rsidRDefault="003A1A66" w:rsidP="003A1A66">
      <w:pPr>
        <w:pStyle w:val="a3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 основании изложенного, в случае необходимости, при формировании Перечня может быть использована информация, включенная в государственный реестр объектов, оказывающих негативное воздействие на окружающую среду.</w:t>
      </w:r>
    </w:p>
    <w:p w14:paraId="6A6AE815" w14:textId="77777777" w:rsidR="003A1A66" w:rsidRDefault="003A1A66" w:rsidP="003A1A66">
      <w:pPr>
        <w:pStyle w:val="pr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Временно исполняющий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обязанности Руководителя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А.М.АМИРХАНОВ</w:t>
      </w:r>
    </w:p>
    <w:p w14:paraId="22566F2F" w14:textId="77777777" w:rsidR="006B3D7E" w:rsidRDefault="003A1A66">
      <w:bookmarkStart w:id="0" w:name="_GoBack"/>
      <w:bookmarkEnd w:id="0"/>
    </w:p>
    <w:sectPr w:rsidR="006B3D7E" w:rsidSect="003063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66"/>
    <w:rsid w:val="00306395"/>
    <w:rsid w:val="003A1A66"/>
    <w:rsid w:val="00BA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A67C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A6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A1A66"/>
  </w:style>
  <w:style w:type="paragraph" w:customStyle="1" w:styleId="pc">
    <w:name w:val="pc"/>
    <w:basedOn w:val="a"/>
    <w:rsid w:val="003A1A6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3A1A66"/>
    <w:rPr>
      <w:color w:val="0000FF"/>
      <w:u w:val="single"/>
    </w:rPr>
  </w:style>
  <w:style w:type="paragraph" w:customStyle="1" w:styleId="pr">
    <w:name w:val="pr"/>
    <w:basedOn w:val="a"/>
    <w:rsid w:val="003A1A6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rulaws.ru/laws/Federalnyy-zakon-ot-04.05.1999-N-96-FZ/" TargetMode="External"/><Relationship Id="rId5" Type="http://schemas.openxmlformats.org/officeDocument/2006/relationships/hyperlink" Target="https://rulaws.ru/acts/Prikaz-Rosgidrometa-ot-15.07.2013-N-375/" TargetMode="External"/><Relationship Id="rId6" Type="http://schemas.openxmlformats.org/officeDocument/2006/relationships/hyperlink" Target="https://rulaws.ru/goverment/Postanovlenie-Pravitelstva-RF-ot-06.06.2013-N-477/" TargetMode="External"/><Relationship Id="rId7" Type="http://schemas.openxmlformats.org/officeDocument/2006/relationships/hyperlink" Target="https://rulaws.ru/goverment/Postanovlenie-Pravitelstva-RF-ot-23.06.2016-N-572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2125</Characters>
  <Application>Microsoft Macintosh Word</Application>
  <DocSecurity>0</DocSecurity>
  <Lines>37</Lines>
  <Paragraphs>9</Paragraphs>
  <ScaleCrop>false</ScaleCrop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2020-12-03T10:24:00Z</dcterms:created>
  <dcterms:modified xsi:type="dcterms:W3CDTF">2020-12-03T10:25:00Z</dcterms:modified>
</cp:coreProperties>
</file>