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C" w:rsidRPr="00A864B0" w:rsidRDefault="00A864B0" w:rsidP="00A864B0">
      <w:pPr>
        <w:jc w:val="right"/>
        <w:rPr>
          <w:sz w:val="28"/>
        </w:rPr>
      </w:pPr>
      <w:r w:rsidRPr="00A864B0">
        <w:rPr>
          <w:sz w:val="28"/>
        </w:rPr>
        <w:t>ПРОЕКТ</w:t>
      </w:r>
    </w:p>
    <w:p w:rsidR="00D5258C" w:rsidRDefault="00D5258C" w:rsidP="00630355">
      <w:pPr>
        <w:jc w:val="center"/>
        <w:rPr>
          <w:b/>
          <w:sz w:val="28"/>
        </w:rPr>
      </w:pPr>
    </w:p>
    <w:p w:rsidR="00D5258C" w:rsidRDefault="00D5258C" w:rsidP="00630355">
      <w:pPr>
        <w:jc w:val="center"/>
        <w:rPr>
          <w:b/>
          <w:sz w:val="28"/>
        </w:rPr>
      </w:pPr>
    </w:p>
    <w:p w:rsidR="00D5258C" w:rsidRDefault="00A864B0" w:rsidP="00630355">
      <w:pPr>
        <w:jc w:val="center"/>
        <w:rPr>
          <w:b/>
          <w:sz w:val="28"/>
        </w:rPr>
      </w:pPr>
      <w:r>
        <w:rPr>
          <w:b/>
          <w:sz w:val="28"/>
        </w:rPr>
        <w:t xml:space="preserve">П Р И К А З </w:t>
      </w:r>
    </w:p>
    <w:p w:rsidR="00D5258C" w:rsidRDefault="00D5258C" w:rsidP="00630355">
      <w:pPr>
        <w:jc w:val="center"/>
        <w:rPr>
          <w:b/>
          <w:sz w:val="28"/>
        </w:rPr>
      </w:pPr>
    </w:p>
    <w:p w:rsidR="00D5258C" w:rsidRDefault="00D5258C" w:rsidP="00630355">
      <w:pPr>
        <w:jc w:val="center"/>
        <w:rPr>
          <w:b/>
          <w:sz w:val="28"/>
        </w:rPr>
      </w:pPr>
    </w:p>
    <w:p w:rsidR="00630355" w:rsidRDefault="00D01B89" w:rsidP="00630355">
      <w:pPr>
        <w:jc w:val="center"/>
        <w:rPr>
          <w:b/>
          <w:sz w:val="28"/>
        </w:rPr>
      </w:pPr>
      <w:r w:rsidRPr="00630355">
        <w:rPr>
          <w:b/>
          <w:sz w:val="28"/>
        </w:rPr>
        <w:t xml:space="preserve">О внесении изменений в приказ </w:t>
      </w:r>
    </w:p>
    <w:p w:rsidR="00630355" w:rsidRDefault="00D01B89" w:rsidP="00630355">
      <w:pPr>
        <w:jc w:val="center"/>
        <w:rPr>
          <w:b/>
          <w:sz w:val="28"/>
        </w:rPr>
      </w:pPr>
      <w:r w:rsidRPr="00630355">
        <w:rPr>
          <w:b/>
          <w:sz w:val="28"/>
        </w:rPr>
        <w:t xml:space="preserve">Министерства природных ресурсов и экологии </w:t>
      </w:r>
    </w:p>
    <w:p w:rsidR="00630355" w:rsidRDefault="00D01B89" w:rsidP="00630355">
      <w:pPr>
        <w:jc w:val="center"/>
        <w:rPr>
          <w:b/>
          <w:sz w:val="28"/>
        </w:rPr>
      </w:pPr>
      <w:r w:rsidRPr="00630355">
        <w:rPr>
          <w:b/>
          <w:sz w:val="28"/>
        </w:rPr>
        <w:t xml:space="preserve">Российской Федерации от 31 июля 2018 г. № 341 «Об утверждении </w:t>
      </w:r>
    </w:p>
    <w:p w:rsidR="00630355" w:rsidRDefault="00D01B89" w:rsidP="00630355">
      <w:pPr>
        <w:jc w:val="center"/>
        <w:rPr>
          <w:b/>
          <w:sz w:val="28"/>
        </w:rPr>
      </w:pPr>
      <w:r w:rsidRPr="00630355">
        <w:rPr>
          <w:b/>
          <w:sz w:val="28"/>
        </w:rPr>
        <w:t xml:space="preserve">порядка формирования и ведения перечня методик расчета </w:t>
      </w:r>
    </w:p>
    <w:p w:rsidR="00630355" w:rsidRDefault="00D01B89" w:rsidP="00630355">
      <w:pPr>
        <w:jc w:val="center"/>
        <w:rPr>
          <w:b/>
          <w:sz w:val="28"/>
        </w:rPr>
      </w:pPr>
      <w:r w:rsidRPr="00630355">
        <w:rPr>
          <w:b/>
          <w:sz w:val="28"/>
        </w:rPr>
        <w:t xml:space="preserve">выбросов вредных (загрязняющих) веществ в атмосферный </w:t>
      </w:r>
    </w:p>
    <w:p w:rsidR="002E2787" w:rsidRPr="00630355" w:rsidRDefault="00D01B89" w:rsidP="00630355">
      <w:pPr>
        <w:jc w:val="center"/>
        <w:rPr>
          <w:b/>
          <w:sz w:val="28"/>
        </w:rPr>
      </w:pPr>
      <w:r w:rsidRPr="00630355">
        <w:rPr>
          <w:b/>
          <w:sz w:val="28"/>
        </w:rPr>
        <w:t>воздух стационарными источниками»</w:t>
      </w:r>
    </w:p>
    <w:p w:rsidR="00D01B89" w:rsidRDefault="00D01B89">
      <w:pPr>
        <w:rPr>
          <w:sz w:val="28"/>
        </w:rPr>
      </w:pPr>
    </w:p>
    <w:p w:rsidR="00D01B89" w:rsidRDefault="00D01B89">
      <w:pPr>
        <w:rPr>
          <w:sz w:val="28"/>
        </w:rPr>
      </w:pPr>
    </w:p>
    <w:p w:rsidR="00825E28" w:rsidRDefault="00D01B89" w:rsidP="007A4D78">
      <w:pPr>
        <w:autoSpaceDE w:val="0"/>
        <w:autoSpaceDN w:val="0"/>
        <w:adjustRightInd w:val="0"/>
        <w:spacing w:line="276" w:lineRule="auto"/>
        <w:jc w:val="both"/>
        <w:rPr>
          <w:sz w:val="28"/>
          <w:lang w:eastAsia="en-US"/>
        </w:rPr>
      </w:pPr>
      <w:r>
        <w:rPr>
          <w:sz w:val="28"/>
        </w:rPr>
        <w:tab/>
      </w:r>
      <w:r w:rsidR="00825E28">
        <w:rPr>
          <w:sz w:val="28"/>
        </w:rPr>
        <w:t xml:space="preserve">В соответствии с пунктом 5.4 Положения о Министерстве природных ресурсов и экологии Российской Федерации, утвержденного постановлением Правительства Российской Федерации от </w:t>
      </w:r>
      <w:r w:rsidR="00825E28">
        <w:rPr>
          <w:sz w:val="28"/>
          <w:lang w:eastAsia="en-US"/>
        </w:rPr>
        <w:t xml:space="preserve">11 ноября 2015 г. № 1219 (Собрание законодательства Российской Федерации, 2015, № 47, ст. 6586) </w:t>
      </w:r>
      <w:r w:rsidR="007A4D78">
        <w:rPr>
          <w:sz w:val="28"/>
          <w:lang w:eastAsia="en-US"/>
        </w:rPr>
        <w:t xml:space="preserve"> </w:t>
      </w:r>
      <w:proofErr w:type="spellStart"/>
      <w:proofErr w:type="gramStart"/>
      <w:r w:rsidR="00825E28">
        <w:rPr>
          <w:sz w:val="28"/>
          <w:lang w:eastAsia="en-US"/>
        </w:rPr>
        <w:t>п</w:t>
      </w:r>
      <w:proofErr w:type="spellEnd"/>
      <w:proofErr w:type="gramEnd"/>
      <w:r w:rsidR="00825E28">
        <w:rPr>
          <w:sz w:val="28"/>
          <w:lang w:eastAsia="en-US"/>
        </w:rPr>
        <w:t xml:space="preserve"> </w:t>
      </w:r>
      <w:proofErr w:type="spellStart"/>
      <w:r w:rsidR="00825E28">
        <w:rPr>
          <w:sz w:val="28"/>
          <w:lang w:eastAsia="en-US"/>
        </w:rPr>
        <w:t>р</w:t>
      </w:r>
      <w:proofErr w:type="spellEnd"/>
      <w:r w:rsidR="00825E28">
        <w:rPr>
          <w:sz w:val="28"/>
          <w:lang w:eastAsia="en-US"/>
        </w:rPr>
        <w:t xml:space="preserve"> и к а </w:t>
      </w:r>
      <w:proofErr w:type="spellStart"/>
      <w:r w:rsidR="00825E28">
        <w:rPr>
          <w:sz w:val="28"/>
          <w:lang w:eastAsia="en-US"/>
        </w:rPr>
        <w:t>з</w:t>
      </w:r>
      <w:proofErr w:type="spellEnd"/>
      <w:r w:rsidR="00825E28">
        <w:rPr>
          <w:sz w:val="28"/>
          <w:lang w:eastAsia="en-US"/>
        </w:rPr>
        <w:t xml:space="preserve"> </w:t>
      </w:r>
      <w:proofErr w:type="spellStart"/>
      <w:r w:rsidR="00825E28">
        <w:rPr>
          <w:sz w:val="28"/>
          <w:lang w:eastAsia="en-US"/>
        </w:rPr>
        <w:t>ы</w:t>
      </w:r>
      <w:proofErr w:type="spellEnd"/>
      <w:r w:rsidR="00825E28">
        <w:rPr>
          <w:sz w:val="28"/>
          <w:lang w:eastAsia="en-US"/>
        </w:rPr>
        <w:t xml:space="preserve"> в а ю: </w:t>
      </w:r>
    </w:p>
    <w:p w:rsidR="00630355" w:rsidRDefault="00825E28" w:rsidP="007A4D78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>в</w:t>
      </w:r>
      <w:r w:rsidR="00D01B89">
        <w:rPr>
          <w:sz w:val="28"/>
        </w:rPr>
        <w:t xml:space="preserve">нести в приказ </w:t>
      </w:r>
      <w:r w:rsidR="00630355" w:rsidRPr="00630355">
        <w:rPr>
          <w:sz w:val="28"/>
        </w:rPr>
        <w:t>Министерства природных ресурсов и</w:t>
      </w:r>
      <w:r w:rsidR="00D5258C">
        <w:rPr>
          <w:sz w:val="28"/>
        </w:rPr>
        <w:t> </w:t>
      </w:r>
      <w:r w:rsidR="00630355" w:rsidRPr="00630355">
        <w:rPr>
          <w:sz w:val="28"/>
        </w:rPr>
        <w:t>экологии Российской Федерации от 31 июля 2018 г. № 341 «Об утверждении порядка формирования и</w:t>
      </w:r>
      <w:r w:rsidR="00602E11">
        <w:rPr>
          <w:sz w:val="28"/>
        </w:rPr>
        <w:t> </w:t>
      </w:r>
      <w:r w:rsidR="00630355" w:rsidRPr="00630355">
        <w:rPr>
          <w:sz w:val="28"/>
        </w:rPr>
        <w:t>ведения перечня методик расчета выбросов вредных (загрязняющих) веществ в</w:t>
      </w:r>
      <w:r w:rsidR="00602E11">
        <w:rPr>
          <w:sz w:val="28"/>
        </w:rPr>
        <w:t> </w:t>
      </w:r>
      <w:r w:rsidR="00630355" w:rsidRPr="00630355">
        <w:rPr>
          <w:sz w:val="28"/>
        </w:rPr>
        <w:t>атмосферный воздух стационарными источниками»</w:t>
      </w:r>
      <w:r w:rsidR="00D5258C">
        <w:rPr>
          <w:sz w:val="28"/>
        </w:rPr>
        <w:t xml:space="preserve"> (</w:t>
      </w:r>
      <w:r w:rsidR="00602E11">
        <w:rPr>
          <w:sz w:val="28"/>
        </w:rPr>
        <w:t>з</w:t>
      </w:r>
      <w:r w:rsidR="00D5258C">
        <w:rPr>
          <w:sz w:val="28"/>
        </w:rPr>
        <w:t>арегистрирован Минюстом России 23 октября 2018 г., регистрационный № 52502)</w:t>
      </w:r>
      <w:r w:rsidR="00630355">
        <w:rPr>
          <w:sz w:val="28"/>
        </w:rPr>
        <w:t xml:space="preserve"> </w:t>
      </w:r>
      <w:r w:rsidR="00602E11">
        <w:rPr>
          <w:sz w:val="28"/>
        </w:rPr>
        <w:t>следующие изменения:</w:t>
      </w:r>
    </w:p>
    <w:p w:rsidR="00602E11" w:rsidRDefault="00641F28" w:rsidP="007A4D78">
      <w:pPr>
        <w:pStyle w:val="afa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</w:rPr>
      </w:pPr>
      <w:r w:rsidRPr="00697B8C">
        <w:rPr>
          <w:sz w:val="28"/>
        </w:rPr>
        <w:t>в п</w:t>
      </w:r>
      <w:r w:rsidR="00602E11" w:rsidRPr="00697B8C">
        <w:rPr>
          <w:sz w:val="28"/>
        </w:rPr>
        <w:t>риказ</w:t>
      </w:r>
      <w:r w:rsidRPr="00697B8C">
        <w:rPr>
          <w:sz w:val="28"/>
        </w:rPr>
        <w:t>е</w:t>
      </w:r>
      <w:r w:rsidR="00602E11" w:rsidRPr="00697B8C">
        <w:rPr>
          <w:sz w:val="28"/>
        </w:rPr>
        <w:t xml:space="preserve"> Министерства природных ресурсов и экологии</w:t>
      </w:r>
      <w:r w:rsidR="00602E11" w:rsidRPr="00630355">
        <w:rPr>
          <w:sz w:val="28"/>
        </w:rPr>
        <w:t xml:space="preserve"> Российской</w:t>
      </w:r>
      <w:r>
        <w:rPr>
          <w:sz w:val="28"/>
        </w:rPr>
        <w:t> </w:t>
      </w:r>
      <w:r w:rsidR="00602E11" w:rsidRPr="00630355">
        <w:rPr>
          <w:sz w:val="28"/>
        </w:rPr>
        <w:t>Федерации от 31 июля 2018 г. № 341 «Об утверждении порядка формирования и</w:t>
      </w:r>
      <w:r w:rsidR="00602E11">
        <w:rPr>
          <w:sz w:val="28"/>
        </w:rPr>
        <w:t> </w:t>
      </w:r>
      <w:r w:rsidR="00602E11" w:rsidRPr="00630355">
        <w:rPr>
          <w:sz w:val="28"/>
        </w:rPr>
        <w:t>ведения перечня методик расчета выбросов вредных (загрязняющих) веществ в</w:t>
      </w:r>
      <w:r w:rsidR="00602E11">
        <w:rPr>
          <w:sz w:val="28"/>
        </w:rPr>
        <w:t> </w:t>
      </w:r>
      <w:r w:rsidR="00602E11" w:rsidRPr="00630355">
        <w:rPr>
          <w:sz w:val="28"/>
        </w:rPr>
        <w:t>атмосферный воздух стационарными источниками»</w:t>
      </w:r>
      <w:r>
        <w:rPr>
          <w:sz w:val="28"/>
        </w:rPr>
        <w:t>:</w:t>
      </w:r>
    </w:p>
    <w:p w:rsidR="00602E11" w:rsidRPr="007A4D78" w:rsidRDefault="00602E11" w:rsidP="007A4D78">
      <w:pPr>
        <w:pStyle w:val="afa"/>
        <w:spacing w:line="276" w:lineRule="auto"/>
        <w:ind w:left="0" w:firstLine="705"/>
        <w:jc w:val="both"/>
        <w:rPr>
          <w:i/>
          <w:sz w:val="28"/>
        </w:rPr>
      </w:pPr>
      <w:r w:rsidRPr="00641F28">
        <w:rPr>
          <w:sz w:val="28"/>
        </w:rPr>
        <w:t xml:space="preserve">а) </w:t>
      </w:r>
      <w:r w:rsidR="00641F28" w:rsidRPr="007A4D78">
        <w:rPr>
          <w:i/>
          <w:sz w:val="28"/>
        </w:rPr>
        <w:t xml:space="preserve">в </w:t>
      </w:r>
      <w:r w:rsidRPr="007A4D78">
        <w:rPr>
          <w:i/>
          <w:sz w:val="28"/>
        </w:rPr>
        <w:t>наименовани</w:t>
      </w:r>
      <w:r w:rsidR="00641F28" w:rsidRPr="007A4D78">
        <w:rPr>
          <w:i/>
          <w:sz w:val="28"/>
        </w:rPr>
        <w:t>и слова «вредных (загрязняющих)</w:t>
      </w:r>
      <w:r w:rsidR="00697B8C" w:rsidRPr="007A4D78">
        <w:rPr>
          <w:i/>
          <w:sz w:val="28"/>
        </w:rPr>
        <w:t xml:space="preserve"> веществ</w:t>
      </w:r>
      <w:r w:rsidR="00641F28" w:rsidRPr="007A4D78">
        <w:rPr>
          <w:i/>
          <w:sz w:val="28"/>
        </w:rPr>
        <w:t xml:space="preserve">» заменить </w:t>
      </w:r>
      <w:r w:rsidR="00EA1B83" w:rsidRPr="007A4D78">
        <w:rPr>
          <w:i/>
          <w:sz w:val="28"/>
        </w:rPr>
        <w:t>словами</w:t>
      </w:r>
      <w:r w:rsidR="00641F28" w:rsidRPr="007A4D78">
        <w:rPr>
          <w:i/>
          <w:sz w:val="28"/>
        </w:rPr>
        <w:t> «загрязняющих</w:t>
      </w:r>
      <w:r w:rsidR="00697B8C" w:rsidRPr="007A4D78">
        <w:rPr>
          <w:i/>
          <w:sz w:val="28"/>
        </w:rPr>
        <w:t xml:space="preserve"> веществ</w:t>
      </w:r>
      <w:r w:rsidR="00641F28" w:rsidRPr="007A4D78">
        <w:rPr>
          <w:i/>
          <w:sz w:val="28"/>
        </w:rPr>
        <w:t>»;</w:t>
      </w:r>
    </w:p>
    <w:p w:rsidR="00641F28" w:rsidRPr="007A4D78" w:rsidRDefault="00641F28" w:rsidP="007A4D78">
      <w:pPr>
        <w:pStyle w:val="afa"/>
        <w:spacing w:line="276" w:lineRule="auto"/>
        <w:ind w:left="0" w:firstLine="705"/>
        <w:jc w:val="both"/>
        <w:rPr>
          <w:i/>
          <w:sz w:val="28"/>
        </w:rPr>
      </w:pPr>
      <w:r>
        <w:rPr>
          <w:sz w:val="28"/>
        </w:rPr>
        <w:t xml:space="preserve">б) </w:t>
      </w:r>
      <w:r w:rsidRPr="007A4D78">
        <w:rPr>
          <w:i/>
          <w:sz w:val="28"/>
        </w:rPr>
        <w:t>в пункте 1 слова «вредных (загрязняющих)</w:t>
      </w:r>
      <w:r w:rsidR="00697B8C" w:rsidRPr="007A4D78">
        <w:rPr>
          <w:i/>
          <w:sz w:val="28"/>
        </w:rPr>
        <w:t xml:space="preserve"> веществ</w:t>
      </w:r>
      <w:r w:rsidRPr="007A4D78">
        <w:rPr>
          <w:i/>
          <w:sz w:val="28"/>
        </w:rPr>
        <w:t xml:space="preserve">» заменить </w:t>
      </w:r>
      <w:r w:rsidR="00EA1B83" w:rsidRPr="007A4D78">
        <w:rPr>
          <w:i/>
          <w:sz w:val="28"/>
        </w:rPr>
        <w:t>словами</w:t>
      </w:r>
      <w:r w:rsidRPr="007A4D78">
        <w:rPr>
          <w:i/>
          <w:sz w:val="28"/>
        </w:rPr>
        <w:t xml:space="preserve"> «загрязняющих</w:t>
      </w:r>
      <w:r w:rsidR="00697B8C" w:rsidRPr="007A4D78">
        <w:rPr>
          <w:i/>
          <w:sz w:val="28"/>
        </w:rPr>
        <w:t xml:space="preserve"> веществ</w:t>
      </w:r>
      <w:r w:rsidRPr="007A4D78">
        <w:rPr>
          <w:i/>
          <w:sz w:val="28"/>
        </w:rPr>
        <w:t>»;</w:t>
      </w:r>
    </w:p>
    <w:p w:rsidR="007A4D78" w:rsidRPr="007A4D78" w:rsidRDefault="00641F28" w:rsidP="007A4D78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7A4D78">
        <w:rPr>
          <w:sz w:val="28"/>
        </w:rPr>
        <w:t xml:space="preserve">в) </w:t>
      </w:r>
      <w:r w:rsidRPr="007A4D78">
        <w:rPr>
          <w:i/>
          <w:sz w:val="28"/>
        </w:rPr>
        <w:t>в пункте 2</w:t>
      </w:r>
      <w:r w:rsidR="007A4D78" w:rsidRPr="007A4D78">
        <w:rPr>
          <w:i/>
          <w:sz w:val="28"/>
        </w:rPr>
        <w:t>:</w:t>
      </w:r>
    </w:p>
    <w:p w:rsidR="007A4D78" w:rsidRPr="007A4D78" w:rsidRDefault="007A4D78" w:rsidP="007A4D78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7A4D78">
        <w:rPr>
          <w:i/>
          <w:sz w:val="28"/>
        </w:rPr>
        <w:t>с</w:t>
      </w:r>
      <w:r w:rsidR="00641F28" w:rsidRPr="007A4D78">
        <w:rPr>
          <w:i/>
          <w:sz w:val="28"/>
        </w:rPr>
        <w:t>лова «</w:t>
      </w:r>
      <w:r w:rsidRPr="007A4D78">
        <w:rPr>
          <w:i/>
          <w:sz w:val="28"/>
          <w:lang w:eastAsia="en-US"/>
        </w:rPr>
        <w:t xml:space="preserve">Методики расчета выбросов </w:t>
      </w:r>
      <w:proofErr w:type="gramStart"/>
      <w:r w:rsidR="00641F28" w:rsidRPr="007A4D78">
        <w:rPr>
          <w:i/>
          <w:sz w:val="28"/>
        </w:rPr>
        <w:t>вредных</w:t>
      </w:r>
      <w:proofErr w:type="gramEnd"/>
      <w:r w:rsidR="00641F28" w:rsidRPr="007A4D78">
        <w:rPr>
          <w:i/>
          <w:sz w:val="28"/>
        </w:rPr>
        <w:t xml:space="preserve"> (загрязняющих)</w:t>
      </w:r>
      <w:r w:rsidR="00697B8C" w:rsidRPr="007A4D78">
        <w:rPr>
          <w:i/>
          <w:sz w:val="28"/>
        </w:rPr>
        <w:t xml:space="preserve"> веществ</w:t>
      </w:r>
      <w:r w:rsidR="00641F28" w:rsidRPr="007A4D78">
        <w:rPr>
          <w:i/>
          <w:sz w:val="28"/>
        </w:rPr>
        <w:t xml:space="preserve">» заменить </w:t>
      </w:r>
      <w:r w:rsidR="00EA1B83" w:rsidRPr="007A4D78">
        <w:rPr>
          <w:i/>
          <w:sz w:val="28"/>
        </w:rPr>
        <w:t>словами</w:t>
      </w:r>
      <w:r w:rsidR="00641F28" w:rsidRPr="007A4D78">
        <w:rPr>
          <w:i/>
          <w:sz w:val="28"/>
        </w:rPr>
        <w:t xml:space="preserve"> «</w:t>
      </w:r>
      <w:r w:rsidRPr="007A4D78">
        <w:rPr>
          <w:i/>
          <w:sz w:val="28"/>
          <w:lang w:eastAsia="en-US"/>
        </w:rPr>
        <w:t xml:space="preserve">Методики расчета выбросов </w:t>
      </w:r>
      <w:r w:rsidR="00641F28" w:rsidRPr="007A4D78">
        <w:rPr>
          <w:i/>
          <w:sz w:val="28"/>
        </w:rPr>
        <w:t>загрязняющих</w:t>
      </w:r>
      <w:r w:rsidR="00697B8C" w:rsidRPr="007A4D78">
        <w:rPr>
          <w:i/>
          <w:sz w:val="28"/>
        </w:rPr>
        <w:t xml:space="preserve"> веществ</w:t>
      </w:r>
      <w:r w:rsidR="00BD1086">
        <w:rPr>
          <w:i/>
          <w:sz w:val="28"/>
        </w:rPr>
        <w:t>;</w:t>
      </w:r>
      <w:r w:rsidR="00697B8C" w:rsidRPr="007A4D78">
        <w:rPr>
          <w:i/>
          <w:sz w:val="28"/>
        </w:rPr>
        <w:t xml:space="preserve"> </w:t>
      </w:r>
    </w:p>
    <w:p w:rsidR="007A4D78" w:rsidRPr="007A4D78" w:rsidRDefault="007A4D78" w:rsidP="007A4D78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7A4D78">
        <w:rPr>
          <w:i/>
          <w:sz w:val="28"/>
        </w:rPr>
        <w:t>слова «</w:t>
      </w:r>
      <w:r w:rsidRPr="007A4D78">
        <w:rPr>
          <w:i/>
          <w:sz w:val="28"/>
          <w:lang w:eastAsia="en-US"/>
        </w:rPr>
        <w:t xml:space="preserve">применяющиеся в настоящее время для определения величин выбросов </w:t>
      </w:r>
      <w:r w:rsidRPr="007A4D78">
        <w:rPr>
          <w:i/>
          <w:sz w:val="28"/>
        </w:rPr>
        <w:t>вредных (загрязняющих) веществ» заменить словами «</w:t>
      </w:r>
      <w:r w:rsidRPr="007A4D78">
        <w:rPr>
          <w:i/>
          <w:sz w:val="28"/>
          <w:lang w:eastAsia="en-US"/>
        </w:rPr>
        <w:t>применяющиеся в настоящее время для определения величин выбросов</w:t>
      </w:r>
      <w:r w:rsidRPr="007A4D78">
        <w:rPr>
          <w:i/>
          <w:sz w:val="28"/>
        </w:rPr>
        <w:t xml:space="preserve"> загрязняющих веществ</w:t>
      </w:r>
      <w:r w:rsidR="00BD1086">
        <w:rPr>
          <w:i/>
          <w:sz w:val="28"/>
        </w:rPr>
        <w:t>»;</w:t>
      </w:r>
    </w:p>
    <w:p w:rsidR="007A4D78" w:rsidRPr="007A4D78" w:rsidRDefault="007A4D78" w:rsidP="007A4D78">
      <w:pPr>
        <w:autoSpaceDE w:val="0"/>
        <w:autoSpaceDN w:val="0"/>
        <w:adjustRightInd w:val="0"/>
        <w:ind w:firstLine="709"/>
        <w:jc w:val="both"/>
        <w:rPr>
          <w:i/>
          <w:sz w:val="28"/>
          <w:highlight w:val="yellow"/>
        </w:rPr>
      </w:pPr>
      <w:r w:rsidRPr="007A4D78">
        <w:rPr>
          <w:i/>
          <w:sz w:val="28"/>
        </w:rPr>
        <w:t>слова «</w:t>
      </w:r>
      <w:r w:rsidRPr="007A4D78">
        <w:rPr>
          <w:i/>
          <w:sz w:val="28"/>
          <w:lang w:eastAsia="en-US"/>
        </w:rPr>
        <w:t xml:space="preserve">включаются в перечень методик расчета выбросов </w:t>
      </w:r>
      <w:proofErr w:type="gramStart"/>
      <w:r w:rsidRPr="007A4D78">
        <w:rPr>
          <w:i/>
          <w:sz w:val="28"/>
          <w:lang w:eastAsia="en-US"/>
        </w:rPr>
        <w:t>вредных</w:t>
      </w:r>
      <w:proofErr w:type="gramEnd"/>
      <w:r w:rsidRPr="007A4D78">
        <w:rPr>
          <w:i/>
          <w:sz w:val="28"/>
          <w:lang w:eastAsia="en-US"/>
        </w:rPr>
        <w:t xml:space="preserve"> (загрязняющих) веществ» </w:t>
      </w:r>
      <w:r w:rsidRPr="007A4D78">
        <w:rPr>
          <w:i/>
          <w:sz w:val="28"/>
        </w:rPr>
        <w:t>заменить словами</w:t>
      </w:r>
      <w:r w:rsidRPr="007A4D78">
        <w:rPr>
          <w:i/>
          <w:sz w:val="28"/>
          <w:lang w:eastAsia="en-US"/>
        </w:rPr>
        <w:t xml:space="preserve"> «включаются в перечень методик расчета выбросов загрязняющих веществ»;</w:t>
      </w:r>
    </w:p>
    <w:p w:rsidR="00630355" w:rsidRPr="00630355" w:rsidRDefault="00697B8C" w:rsidP="00602E11">
      <w:pPr>
        <w:pStyle w:val="afa"/>
        <w:spacing w:line="276" w:lineRule="auto"/>
        <w:ind w:left="705"/>
        <w:rPr>
          <w:sz w:val="28"/>
        </w:rPr>
      </w:pPr>
      <w:r>
        <w:rPr>
          <w:sz w:val="28"/>
        </w:rPr>
        <w:t>г</w:t>
      </w:r>
      <w:r w:rsidR="00602E11">
        <w:rPr>
          <w:sz w:val="28"/>
        </w:rPr>
        <w:t xml:space="preserve">) </w:t>
      </w:r>
      <w:r w:rsidR="00630355">
        <w:rPr>
          <w:sz w:val="28"/>
        </w:rPr>
        <w:t xml:space="preserve">дополнить </w:t>
      </w:r>
      <w:r>
        <w:rPr>
          <w:sz w:val="28"/>
        </w:rPr>
        <w:t xml:space="preserve"> </w:t>
      </w:r>
      <w:r w:rsidR="00630355">
        <w:rPr>
          <w:sz w:val="28"/>
        </w:rPr>
        <w:t xml:space="preserve">пунктом 2.1 следующего содержания: </w:t>
      </w:r>
    </w:p>
    <w:p w:rsidR="00630355" w:rsidRDefault="00630355" w:rsidP="00D5258C">
      <w:pPr>
        <w:pStyle w:val="ConsPlusNormal"/>
        <w:spacing w:line="276" w:lineRule="auto"/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602E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30355">
        <w:rPr>
          <w:sz w:val="28"/>
          <w:szCs w:val="28"/>
        </w:rPr>
        <w:t xml:space="preserve">Методики расчета выбросов загрязняющих веществ в атмосферный </w:t>
      </w:r>
      <w:r w:rsidRPr="00630355">
        <w:rPr>
          <w:sz w:val="28"/>
          <w:szCs w:val="28"/>
        </w:rPr>
        <w:lastRenderedPageBreak/>
        <w:t>воздух стационарными источниками, разработанные до вступления в</w:t>
      </w:r>
      <w:r w:rsidR="00D5258C">
        <w:rPr>
          <w:sz w:val="28"/>
          <w:szCs w:val="28"/>
        </w:rPr>
        <w:t> </w:t>
      </w:r>
      <w:r w:rsidRPr="00630355">
        <w:rPr>
          <w:sz w:val="28"/>
          <w:szCs w:val="28"/>
        </w:rPr>
        <w:t xml:space="preserve">силу </w:t>
      </w:r>
      <w:hyperlink r:id="rId7" w:history="1">
        <w:r w:rsidRPr="00630355">
          <w:rPr>
            <w:sz w:val="28"/>
            <w:szCs w:val="28"/>
          </w:rPr>
          <w:t>постановления</w:t>
        </w:r>
      </w:hyperlink>
      <w:r w:rsidRPr="00630355">
        <w:rPr>
          <w:sz w:val="28"/>
          <w:szCs w:val="28"/>
        </w:rPr>
        <w:t xml:space="preserve"> Правительства Российской Фед</w:t>
      </w:r>
      <w:r w:rsidR="00D5258C">
        <w:rPr>
          <w:sz w:val="28"/>
          <w:szCs w:val="28"/>
        </w:rPr>
        <w:t>ерации от 16 мая 2016 г. № </w:t>
      </w:r>
      <w:r w:rsidRPr="00630355">
        <w:rPr>
          <w:sz w:val="28"/>
          <w:szCs w:val="28"/>
        </w:rPr>
        <w:t xml:space="preserve">422 </w:t>
      </w:r>
      <w:r w:rsidR="00D5258C">
        <w:rPr>
          <w:sz w:val="28"/>
          <w:szCs w:val="28"/>
        </w:rPr>
        <w:t>«</w:t>
      </w:r>
      <w:r w:rsidRPr="00630355">
        <w:rPr>
          <w:sz w:val="28"/>
          <w:szCs w:val="28"/>
        </w:rPr>
        <w:t>Об</w:t>
      </w:r>
      <w:r w:rsidR="00164379">
        <w:rPr>
          <w:sz w:val="28"/>
          <w:szCs w:val="28"/>
        </w:rPr>
        <w:t> </w:t>
      </w:r>
      <w:r w:rsidRPr="00630355">
        <w:rPr>
          <w:sz w:val="28"/>
          <w:szCs w:val="28"/>
        </w:rPr>
        <w:t>утверждении Правил разработки и утверждения методик расчета выбросов вредных (загрязняющих) веществ в атмосферный в</w:t>
      </w:r>
      <w:r w:rsidR="00D5258C">
        <w:rPr>
          <w:sz w:val="28"/>
          <w:szCs w:val="28"/>
        </w:rPr>
        <w:t>оздух стационарными источниками»</w:t>
      </w:r>
      <w:r w:rsidRPr="00630355">
        <w:rPr>
          <w:sz w:val="28"/>
          <w:szCs w:val="28"/>
        </w:rPr>
        <w:t xml:space="preserve"> и применяющиеся для определения величин выбросов загрязняющих веществ расчетными методами, в том числе при осуществлении контрольно-надзорных мероприятий органами</w:t>
      </w:r>
      <w:proofErr w:type="gramEnd"/>
      <w:r w:rsidRPr="00630355">
        <w:rPr>
          <w:sz w:val="28"/>
          <w:szCs w:val="28"/>
        </w:rPr>
        <w:t xml:space="preserve"> государственного экологического контроля</w:t>
      </w:r>
      <w:r w:rsidR="001E61B2">
        <w:rPr>
          <w:sz w:val="28"/>
          <w:szCs w:val="28"/>
        </w:rPr>
        <w:t xml:space="preserve"> (надзора)</w:t>
      </w:r>
      <w:r w:rsidRPr="00630355">
        <w:rPr>
          <w:sz w:val="28"/>
          <w:szCs w:val="28"/>
        </w:rPr>
        <w:t>, включаются в перечень методик расчета выбросов загрязняющих веществ в</w:t>
      </w:r>
      <w:r w:rsidR="00164379">
        <w:rPr>
          <w:sz w:val="28"/>
          <w:szCs w:val="28"/>
        </w:rPr>
        <w:t> </w:t>
      </w:r>
      <w:r w:rsidRPr="00630355">
        <w:rPr>
          <w:sz w:val="28"/>
          <w:szCs w:val="28"/>
        </w:rPr>
        <w:t>атмосферный воздух стационарными источниками на</w:t>
      </w:r>
      <w:r w:rsidR="00D5258C">
        <w:rPr>
          <w:sz w:val="28"/>
          <w:szCs w:val="28"/>
        </w:rPr>
        <w:t> </w:t>
      </w:r>
      <w:r w:rsidRPr="00D5258C">
        <w:rPr>
          <w:sz w:val="28"/>
          <w:szCs w:val="28"/>
        </w:rPr>
        <w:t xml:space="preserve">основании предоставленных Росприроднадзором сведений, согласно </w:t>
      </w:r>
      <w:hyperlink w:anchor="P40" w:history="1">
        <w:r w:rsidRPr="00D5258C">
          <w:rPr>
            <w:sz w:val="28"/>
            <w:szCs w:val="28"/>
          </w:rPr>
          <w:t>пункту</w:t>
        </w:r>
        <w:r w:rsidR="00D5258C">
          <w:rPr>
            <w:sz w:val="28"/>
            <w:szCs w:val="28"/>
          </w:rPr>
          <w:t> </w:t>
        </w:r>
        <w:r w:rsidRPr="00D5258C">
          <w:rPr>
            <w:sz w:val="28"/>
            <w:szCs w:val="28"/>
          </w:rPr>
          <w:t>3</w:t>
        </w:r>
      </w:hyperlink>
      <w:r w:rsidRPr="00630355">
        <w:rPr>
          <w:sz w:val="28"/>
          <w:szCs w:val="28"/>
        </w:rPr>
        <w:t xml:space="preserve"> Порядка, утвержденного настоящим приказом</w:t>
      </w:r>
      <w:proofErr w:type="gramStart"/>
      <w:r w:rsidRPr="0063035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30355" w:rsidRDefault="00697B8C" w:rsidP="00602E11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02E11">
        <w:rPr>
          <w:sz w:val="28"/>
          <w:szCs w:val="28"/>
        </w:rPr>
        <w:t>)</w:t>
      </w:r>
      <w:r w:rsidR="00630355">
        <w:rPr>
          <w:sz w:val="28"/>
          <w:szCs w:val="28"/>
        </w:rPr>
        <w:t xml:space="preserve"> </w:t>
      </w:r>
      <w:r w:rsidR="00602E11">
        <w:rPr>
          <w:sz w:val="28"/>
          <w:szCs w:val="28"/>
        </w:rPr>
        <w:t xml:space="preserve">в </w:t>
      </w:r>
      <w:r w:rsidR="00630355">
        <w:rPr>
          <w:sz w:val="28"/>
          <w:szCs w:val="28"/>
        </w:rPr>
        <w:t xml:space="preserve">пункте 3 </w:t>
      </w:r>
      <w:r w:rsidR="00B00673">
        <w:rPr>
          <w:sz w:val="28"/>
          <w:szCs w:val="28"/>
        </w:rPr>
        <w:t>сл</w:t>
      </w:r>
      <w:r w:rsidR="00630355">
        <w:rPr>
          <w:sz w:val="28"/>
        </w:rPr>
        <w:t>ова «</w:t>
      </w:r>
      <w:r w:rsidR="00602E11">
        <w:rPr>
          <w:sz w:val="28"/>
        </w:rPr>
        <w:t xml:space="preserve">окружающей среды </w:t>
      </w:r>
      <w:r w:rsidR="00630355">
        <w:rPr>
          <w:sz w:val="28"/>
        </w:rPr>
        <w:t>(Колодкин А.В.)» заменить словами</w:t>
      </w:r>
      <w:r w:rsidR="00630355">
        <w:rPr>
          <w:sz w:val="28"/>
          <w:szCs w:val="28"/>
        </w:rPr>
        <w:t xml:space="preserve"> «</w:t>
      </w:r>
      <w:r w:rsidR="00602E11">
        <w:rPr>
          <w:sz w:val="28"/>
        </w:rPr>
        <w:t xml:space="preserve">окружающей среды </w:t>
      </w:r>
      <w:r w:rsidR="00630355">
        <w:rPr>
          <w:sz w:val="28"/>
          <w:szCs w:val="28"/>
        </w:rPr>
        <w:t>и экологической безопасности (Мальцев Р.А.)»;</w:t>
      </w:r>
    </w:p>
    <w:p w:rsidR="00602E11" w:rsidRPr="00B520AC" w:rsidRDefault="00602E11" w:rsidP="00D5258C">
      <w:pPr>
        <w:pStyle w:val="ConsPlusNormal"/>
        <w:numPr>
          <w:ilvl w:val="0"/>
          <w:numId w:val="1"/>
        </w:numPr>
        <w:spacing w:line="276" w:lineRule="auto"/>
        <w:ind w:left="0" w:firstLine="705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61830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Pr="00361830">
        <w:rPr>
          <w:sz w:val="28"/>
          <w:szCs w:val="28"/>
        </w:rPr>
        <w:t xml:space="preserve"> формирования и ведения перечня методик расчета выбросов вредных (загрязняющих) веществ в атмосферный воздух стационарными </w:t>
      </w:r>
      <w:r w:rsidRPr="00B520AC">
        <w:rPr>
          <w:sz w:val="28"/>
          <w:szCs w:val="28"/>
        </w:rPr>
        <w:t>источниками, утвержденном приказом</w:t>
      </w:r>
      <w:r w:rsidR="00B00673" w:rsidRPr="00B00673">
        <w:rPr>
          <w:sz w:val="28"/>
        </w:rPr>
        <w:t xml:space="preserve"> </w:t>
      </w:r>
      <w:r w:rsidR="00B00673" w:rsidRPr="00630355">
        <w:rPr>
          <w:sz w:val="28"/>
        </w:rPr>
        <w:t>Министерства природных ресурсов и</w:t>
      </w:r>
      <w:r w:rsidR="00B00673">
        <w:rPr>
          <w:sz w:val="28"/>
        </w:rPr>
        <w:t> </w:t>
      </w:r>
      <w:r w:rsidR="00B00673" w:rsidRPr="00630355">
        <w:rPr>
          <w:sz w:val="28"/>
        </w:rPr>
        <w:t>экологии Российской Федерации от 31 июля 2018 г. № 341</w:t>
      </w:r>
      <w:r w:rsidR="00EE29FA">
        <w:rPr>
          <w:sz w:val="28"/>
        </w:rPr>
        <w:t>,</w:t>
      </w:r>
      <w:r w:rsidR="00BD1086">
        <w:rPr>
          <w:sz w:val="28"/>
          <w:szCs w:val="28"/>
        </w:rPr>
        <w:t>:</w:t>
      </w:r>
      <w:r w:rsidRPr="00B520AC">
        <w:rPr>
          <w:sz w:val="28"/>
          <w:szCs w:val="28"/>
        </w:rPr>
        <w:t xml:space="preserve"> </w:t>
      </w:r>
      <w:proofErr w:type="gramEnd"/>
    </w:p>
    <w:p w:rsidR="00B520AC" w:rsidRPr="00A26335" w:rsidRDefault="00B520AC" w:rsidP="00B520AC">
      <w:pPr>
        <w:pStyle w:val="afa"/>
        <w:spacing w:line="276" w:lineRule="auto"/>
        <w:ind w:left="142" w:firstLine="567"/>
        <w:jc w:val="both"/>
        <w:rPr>
          <w:i/>
          <w:sz w:val="28"/>
        </w:rPr>
      </w:pPr>
      <w:r>
        <w:rPr>
          <w:sz w:val="28"/>
        </w:rPr>
        <w:t xml:space="preserve">а) </w:t>
      </w:r>
      <w:r w:rsidRPr="00A26335">
        <w:rPr>
          <w:i/>
          <w:sz w:val="28"/>
        </w:rPr>
        <w:t xml:space="preserve">в наименовании слова «вредных (загрязняющих) веществ» заменить </w:t>
      </w:r>
      <w:r w:rsidR="00EA1B83" w:rsidRPr="00A26335">
        <w:rPr>
          <w:i/>
          <w:sz w:val="28"/>
        </w:rPr>
        <w:t>словами</w:t>
      </w:r>
      <w:r w:rsidRPr="00A26335">
        <w:rPr>
          <w:i/>
          <w:sz w:val="28"/>
        </w:rPr>
        <w:t> «загрязняющих веществ»;</w:t>
      </w:r>
    </w:p>
    <w:p w:rsidR="00B520AC" w:rsidRPr="00A26335" w:rsidRDefault="00B520AC" w:rsidP="00B520AC">
      <w:pPr>
        <w:pStyle w:val="afa"/>
        <w:spacing w:line="276" w:lineRule="auto"/>
        <w:ind w:left="142" w:firstLine="567"/>
        <w:jc w:val="both"/>
        <w:rPr>
          <w:i/>
          <w:sz w:val="28"/>
        </w:rPr>
      </w:pPr>
      <w:r w:rsidRPr="00A26335">
        <w:rPr>
          <w:i/>
          <w:sz w:val="28"/>
        </w:rPr>
        <w:t xml:space="preserve">б) в пункте 1 слова «вредных (загрязняющих) веществ» заменить </w:t>
      </w:r>
      <w:r w:rsidR="00EA1B83" w:rsidRPr="00A26335">
        <w:rPr>
          <w:i/>
          <w:sz w:val="28"/>
        </w:rPr>
        <w:t>словами</w:t>
      </w:r>
      <w:r w:rsidRPr="00A26335">
        <w:rPr>
          <w:i/>
          <w:sz w:val="28"/>
        </w:rPr>
        <w:t xml:space="preserve"> «загрязняющих веществ»;</w:t>
      </w:r>
    </w:p>
    <w:p w:rsidR="00B520AC" w:rsidRPr="00A26335" w:rsidRDefault="00B520AC" w:rsidP="00B520AC">
      <w:pPr>
        <w:pStyle w:val="afa"/>
        <w:spacing w:line="276" w:lineRule="auto"/>
        <w:ind w:left="142" w:firstLine="567"/>
        <w:jc w:val="both"/>
        <w:rPr>
          <w:i/>
          <w:sz w:val="28"/>
        </w:rPr>
      </w:pPr>
      <w:r w:rsidRPr="00A26335">
        <w:rPr>
          <w:i/>
          <w:sz w:val="28"/>
        </w:rPr>
        <w:t>в) подпункте в) пункта 3 слова «</w:t>
      </w:r>
      <w:proofErr w:type="gramStart"/>
      <w:r w:rsidRPr="00A26335">
        <w:rPr>
          <w:i/>
          <w:sz w:val="28"/>
        </w:rPr>
        <w:t>вредных</w:t>
      </w:r>
      <w:proofErr w:type="gramEnd"/>
      <w:r w:rsidRPr="00A26335">
        <w:rPr>
          <w:i/>
          <w:sz w:val="28"/>
        </w:rPr>
        <w:t xml:space="preserve"> (загрязняющих) веществ» заменить </w:t>
      </w:r>
      <w:r w:rsidR="00EA1B83" w:rsidRPr="00A26335">
        <w:rPr>
          <w:i/>
          <w:sz w:val="28"/>
        </w:rPr>
        <w:t>словами</w:t>
      </w:r>
      <w:r w:rsidRPr="00A26335">
        <w:rPr>
          <w:i/>
          <w:sz w:val="28"/>
        </w:rPr>
        <w:t xml:space="preserve"> «загрязняющих веществ»;</w:t>
      </w:r>
    </w:p>
    <w:p w:rsidR="00602E11" w:rsidRDefault="00B520AC" w:rsidP="00B520AC">
      <w:pPr>
        <w:pStyle w:val="ConsPlusNormal"/>
        <w:spacing w:line="276" w:lineRule="auto"/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2E11">
        <w:rPr>
          <w:sz w:val="28"/>
          <w:szCs w:val="28"/>
        </w:rPr>
        <w:t xml:space="preserve">) </w:t>
      </w:r>
      <w:r w:rsidR="00602E11" w:rsidRPr="00361830">
        <w:rPr>
          <w:sz w:val="28"/>
          <w:szCs w:val="28"/>
        </w:rPr>
        <w:t>в пункте 6 слов</w:t>
      </w:r>
      <w:r>
        <w:rPr>
          <w:sz w:val="28"/>
          <w:szCs w:val="28"/>
        </w:rPr>
        <w:t>о</w:t>
      </w:r>
      <w:r w:rsidR="00602E11" w:rsidRPr="00361830">
        <w:rPr>
          <w:sz w:val="28"/>
          <w:szCs w:val="28"/>
        </w:rPr>
        <w:t xml:space="preserve"> «разработчик» заменить словами «юридическое или физическое лицо, в том числе индивидуальный предприниматель»</w:t>
      </w:r>
      <w:r w:rsidR="00602E11">
        <w:rPr>
          <w:sz w:val="28"/>
          <w:szCs w:val="28"/>
        </w:rPr>
        <w:t>;</w:t>
      </w:r>
    </w:p>
    <w:p w:rsidR="00361830" w:rsidRPr="00361830" w:rsidRDefault="00B520AC" w:rsidP="00602E11">
      <w:pPr>
        <w:pStyle w:val="ConsPlusNormal"/>
        <w:spacing w:line="276" w:lineRule="auto"/>
        <w:ind w:left="70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02E11">
        <w:rPr>
          <w:sz w:val="28"/>
          <w:szCs w:val="28"/>
        </w:rPr>
        <w:t xml:space="preserve">) </w:t>
      </w:r>
      <w:r w:rsidR="00361830" w:rsidRPr="00361830">
        <w:rPr>
          <w:sz w:val="28"/>
          <w:szCs w:val="28"/>
        </w:rPr>
        <w:t xml:space="preserve">дополнить пунктом 9.1 следующего содержания: </w:t>
      </w:r>
    </w:p>
    <w:p w:rsidR="00361830" w:rsidRPr="00361830" w:rsidRDefault="00361830" w:rsidP="00D5258C">
      <w:pPr>
        <w:pStyle w:val="21"/>
        <w:shd w:val="clear" w:color="auto" w:fill="FFFFFF" w:themeFill="background1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361830">
        <w:rPr>
          <w:rFonts w:cs="Calibri"/>
          <w:sz w:val="28"/>
          <w:szCs w:val="28"/>
        </w:rPr>
        <w:t>«9.1. Материалы, предоставленные Заявителем в полном объеме,</w:t>
      </w:r>
      <w:r w:rsidRPr="00361830">
        <w:rPr>
          <w:sz w:val="28"/>
          <w:szCs w:val="28"/>
        </w:rPr>
        <w:t xml:space="preserve"> </w:t>
      </w:r>
      <w:r w:rsidRPr="00361830">
        <w:rPr>
          <w:rFonts w:cs="Calibri"/>
          <w:sz w:val="28"/>
          <w:szCs w:val="28"/>
        </w:rPr>
        <w:t>направляются</w:t>
      </w:r>
      <w:r w:rsidRPr="00361830">
        <w:rPr>
          <w:rFonts w:eastAsia="Calibri"/>
          <w:sz w:val="28"/>
          <w:szCs w:val="28"/>
        </w:rPr>
        <w:t xml:space="preserve"> в Росприроднадзор</w:t>
      </w:r>
      <w:r w:rsidRPr="00361830">
        <w:rPr>
          <w:sz w:val="28"/>
          <w:szCs w:val="28"/>
        </w:rPr>
        <w:t xml:space="preserve"> д</w:t>
      </w:r>
      <w:r w:rsidRPr="00361830">
        <w:rPr>
          <w:rFonts w:cs="Calibri"/>
          <w:sz w:val="28"/>
          <w:szCs w:val="28"/>
        </w:rPr>
        <w:t>ля</w:t>
      </w:r>
      <w:r w:rsidRPr="00361830">
        <w:rPr>
          <w:rFonts w:eastAsia="Calibri"/>
          <w:sz w:val="28"/>
          <w:szCs w:val="28"/>
        </w:rPr>
        <w:t xml:space="preserve"> подготовки позиции о Методике расчета в</w:t>
      </w:r>
      <w:r w:rsidR="00D5258C">
        <w:rPr>
          <w:rFonts w:eastAsia="Calibri"/>
          <w:sz w:val="28"/>
          <w:szCs w:val="28"/>
        </w:rPr>
        <w:t> </w:t>
      </w:r>
      <w:r w:rsidRPr="00361830">
        <w:rPr>
          <w:rFonts w:eastAsia="Calibri"/>
          <w:sz w:val="28"/>
          <w:szCs w:val="28"/>
        </w:rPr>
        <w:t>срок, не превышающий 35 рабочих дней.</w:t>
      </w:r>
    </w:p>
    <w:p w:rsidR="00D01B89" w:rsidRDefault="00361830" w:rsidP="00D5258C">
      <w:pPr>
        <w:pStyle w:val="afa"/>
        <w:spacing w:line="276" w:lineRule="auto"/>
        <w:ind w:left="0" w:firstLine="709"/>
        <w:jc w:val="both"/>
        <w:rPr>
          <w:rFonts w:eastAsia="Calibri"/>
          <w:sz w:val="28"/>
        </w:rPr>
      </w:pPr>
      <w:r w:rsidRPr="00361830">
        <w:rPr>
          <w:sz w:val="28"/>
        </w:rPr>
        <w:t xml:space="preserve">Позиция Росприроднадзора </w:t>
      </w:r>
      <w:r w:rsidRPr="00361830">
        <w:rPr>
          <w:rFonts w:eastAsia="Calibri"/>
          <w:sz w:val="28"/>
        </w:rPr>
        <w:t xml:space="preserve">о Методике расчета </w:t>
      </w:r>
      <w:r w:rsidRPr="00361830">
        <w:rPr>
          <w:sz w:val="28"/>
        </w:rPr>
        <w:t xml:space="preserve">должна </w:t>
      </w:r>
      <w:r w:rsidRPr="00361830">
        <w:rPr>
          <w:rFonts w:eastAsia="Calibri"/>
          <w:sz w:val="28"/>
        </w:rPr>
        <w:t>содержать обоснованные выводы о достоверности содержащихся в материалах сведений и корректности алгоритмов расчетов, а также о допустимости применения Методики расчета или о необходимости доработки материалов</w:t>
      </w:r>
      <w:proofErr w:type="gramStart"/>
      <w:r w:rsidRPr="00361830">
        <w:rPr>
          <w:rFonts w:eastAsia="Calibri"/>
          <w:sz w:val="28"/>
        </w:rPr>
        <w:t>.»;</w:t>
      </w:r>
      <w:proofErr w:type="gramEnd"/>
    </w:p>
    <w:p w:rsidR="00361830" w:rsidRPr="00D5258C" w:rsidRDefault="00C12DA6" w:rsidP="00602E11">
      <w:pPr>
        <w:pStyle w:val="afa"/>
        <w:spacing w:line="276" w:lineRule="auto"/>
        <w:ind w:left="709"/>
        <w:jc w:val="both"/>
        <w:rPr>
          <w:sz w:val="28"/>
        </w:rPr>
      </w:pPr>
      <w:r>
        <w:rPr>
          <w:rFonts w:eastAsia="Calibri"/>
          <w:sz w:val="28"/>
        </w:rPr>
        <w:t>е</w:t>
      </w:r>
      <w:r w:rsidR="00602E11">
        <w:rPr>
          <w:rFonts w:eastAsia="Calibri"/>
          <w:sz w:val="28"/>
        </w:rPr>
        <w:t xml:space="preserve">) </w:t>
      </w:r>
      <w:r w:rsidR="00D5258C">
        <w:rPr>
          <w:rFonts w:eastAsia="Calibri"/>
          <w:sz w:val="28"/>
        </w:rPr>
        <w:t>пункт 13 дополнить абзацем следующего содержания:</w:t>
      </w:r>
    </w:p>
    <w:p w:rsidR="00D5258C" w:rsidRDefault="00D5258C" w:rsidP="00D5258C">
      <w:pPr>
        <w:pStyle w:val="afa"/>
        <w:spacing w:line="276" w:lineRule="auto"/>
        <w:ind w:left="0" w:firstLine="709"/>
        <w:jc w:val="both"/>
        <w:rPr>
          <w:rFonts w:eastAsia="Calibri"/>
          <w:sz w:val="28"/>
        </w:rPr>
      </w:pPr>
      <w:r w:rsidRPr="00D5258C">
        <w:rPr>
          <w:rFonts w:eastAsia="Calibri"/>
          <w:sz w:val="28"/>
        </w:rPr>
        <w:t>«позиция Росприроднадзора, содержащая вывод о недопустимости применения Методики расчета или о необходимости доработки материалов</w:t>
      </w:r>
      <w:proofErr w:type="gramStart"/>
      <w:r w:rsidRPr="00D5258C">
        <w:rPr>
          <w:rFonts w:eastAsia="Calibri"/>
          <w:sz w:val="28"/>
        </w:rPr>
        <w:t>.».</w:t>
      </w:r>
      <w:proofErr w:type="gramEnd"/>
    </w:p>
    <w:p w:rsidR="00D5258C" w:rsidRDefault="00D5258C" w:rsidP="00D5258C">
      <w:pPr>
        <w:jc w:val="both"/>
        <w:rPr>
          <w:sz w:val="28"/>
        </w:rPr>
      </w:pPr>
    </w:p>
    <w:p w:rsidR="00D5258C" w:rsidRDefault="00D5258C" w:rsidP="00D5258C">
      <w:pPr>
        <w:jc w:val="both"/>
        <w:rPr>
          <w:sz w:val="28"/>
        </w:rPr>
      </w:pPr>
      <w:r>
        <w:rPr>
          <w:sz w:val="28"/>
        </w:rPr>
        <w:t xml:space="preserve">Министр природных ресурсов </w:t>
      </w:r>
    </w:p>
    <w:p w:rsidR="00D5258C" w:rsidRPr="00D5258C" w:rsidRDefault="00D5258C">
      <w:pPr>
        <w:jc w:val="both"/>
        <w:rPr>
          <w:sz w:val="28"/>
        </w:rPr>
      </w:pPr>
      <w:r>
        <w:rPr>
          <w:sz w:val="28"/>
        </w:rPr>
        <w:t xml:space="preserve">и экологии Российской Федерации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Козлов</w:t>
      </w:r>
    </w:p>
    <w:sectPr w:rsidR="00D5258C" w:rsidRPr="00D5258C" w:rsidSect="00D5258C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A1" w:rsidRDefault="00CD2CA1" w:rsidP="00D5258C">
      <w:r>
        <w:separator/>
      </w:r>
    </w:p>
  </w:endnote>
  <w:endnote w:type="continuationSeparator" w:id="0">
    <w:p w:rsidR="00CD2CA1" w:rsidRDefault="00CD2CA1" w:rsidP="00D5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A1" w:rsidRDefault="00CD2CA1" w:rsidP="00D5258C">
      <w:r>
        <w:separator/>
      </w:r>
    </w:p>
  </w:footnote>
  <w:footnote w:type="continuationSeparator" w:id="0">
    <w:p w:rsidR="00CD2CA1" w:rsidRDefault="00CD2CA1" w:rsidP="00D52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1370"/>
      <w:docPartObj>
        <w:docPartGallery w:val="Page Numbers (Top of Page)"/>
        <w:docPartUnique/>
      </w:docPartObj>
    </w:sdtPr>
    <w:sdtContent>
      <w:p w:rsidR="00D5258C" w:rsidRDefault="00616169">
        <w:pPr>
          <w:pStyle w:val="a3"/>
          <w:jc w:val="center"/>
        </w:pPr>
        <w:fldSimple w:instr=" PAGE   \* MERGEFORMAT ">
          <w:r w:rsidR="00AD214C">
            <w:rPr>
              <w:noProof/>
            </w:rPr>
            <w:t>2</w:t>
          </w:r>
        </w:fldSimple>
      </w:p>
    </w:sdtContent>
  </w:sdt>
  <w:p w:rsidR="00D5258C" w:rsidRDefault="00D525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D21"/>
    <w:multiLevelType w:val="hybridMultilevel"/>
    <w:tmpl w:val="4372F782"/>
    <w:lvl w:ilvl="0" w:tplc="9BFE00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1B89"/>
    <w:rsid w:val="00000AD9"/>
    <w:rsid w:val="0003098E"/>
    <w:rsid w:val="000730CE"/>
    <w:rsid w:val="000963D5"/>
    <w:rsid w:val="000E414A"/>
    <w:rsid w:val="0011096B"/>
    <w:rsid w:val="00123ACE"/>
    <w:rsid w:val="00123D28"/>
    <w:rsid w:val="0013064F"/>
    <w:rsid w:val="00132310"/>
    <w:rsid w:val="001377EE"/>
    <w:rsid w:val="0014595F"/>
    <w:rsid w:val="001508C0"/>
    <w:rsid w:val="00160B7C"/>
    <w:rsid w:val="00164379"/>
    <w:rsid w:val="00165C55"/>
    <w:rsid w:val="001D3EC7"/>
    <w:rsid w:val="001D5BF2"/>
    <w:rsid w:val="001E6080"/>
    <w:rsid w:val="001E61B2"/>
    <w:rsid w:val="002117F8"/>
    <w:rsid w:val="00231E7D"/>
    <w:rsid w:val="002370D9"/>
    <w:rsid w:val="00240475"/>
    <w:rsid w:val="002E2787"/>
    <w:rsid w:val="002F655A"/>
    <w:rsid w:val="00354183"/>
    <w:rsid w:val="00354991"/>
    <w:rsid w:val="00361830"/>
    <w:rsid w:val="00366367"/>
    <w:rsid w:val="003742BF"/>
    <w:rsid w:val="003874DD"/>
    <w:rsid w:val="003D38E3"/>
    <w:rsid w:val="003E0747"/>
    <w:rsid w:val="0044468F"/>
    <w:rsid w:val="004466D9"/>
    <w:rsid w:val="0047202A"/>
    <w:rsid w:val="00481DD8"/>
    <w:rsid w:val="004E0696"/>
    <w:rsid w:val="004E7CB1"/>
    <w:rsid w:val="004F34EC"/>
    <w:rsid w:val="00517257"/>
    <w:rsid w:val="005303F4"/>
    <w:rsid w:val="00530FB2"/>
    <w:rsid w:val="00553AA7"/>
    <w:rsid w:val="005C18AE"/>
    <w:rsid w:val="005E35D2"/>
    <w:rsid w:val="005F3387"/>
    <w:rsid w:val="00602E11"/>
    <w:rsid w:val="00616169"/>
    <w:rsid w:val="00630355"/>
    <w:rsid w:val="00632EFB"/>
    <w:rsid w:val="00635DC7"/>
    <w:rsid w:val="00641F28"/>
    <w:rsid w:val="00650E08"/>
    <w:rsid w:val="00675F0A"/>
    <w:rsid w:val="00697B8C"/>
    <w:rsid w:val="006A360F"/>
    <w:rsid w:val="006D1329"/>
    <w:rsid w:val="007048AD"/>
    <w:rsid w:val="00713DB0"/>
    <w:rsid w:val="007329CE"/>
    <w:rsid w:val="007A4D78"/>
    <w:rsid w:val="007B65B1"/>
    <w:rsid w:val="00825E28"/>
    <w:rsid w:val="00860F37"/>
    <w:rsid w:val="008A27B0"/>
    <w:rsid w:val="008A4C77"/>
    <w:rsid w:val="008D065F"/>
    <w:rsid w:val="009B3D1F"/>
    <w:rsid w:val="009E3D1E"/>
    <w:rsid w:val="00A1404C"/>
    <w:rsid w:val="00A26335"/>
    <w:rsid w:val="00A318F5"/>
    <w:rsid w:val="00A52DA5"/>
    <w:rsid w:val="00A657AE"/>
    <w:rsid w:val="00A711FD"/>
    <w:rsid w:val="00A864B0"/>
    <w:rsid w:val="00A91227"/>
    <w:rsid w:val="00AA2D5E"/>
    <w:rsid w:val="00AC09CA"/>
    <w:rsid w:val="00AD214C"/>
    <w:rsid w:val="00AF4843"/>
    <w:rsid w:val="00AF6CC0"/>
    <w:rsid w:val="00B00673"/>
    <w:rsid w:val="00B2632A"/>
    <w:rsid w:val="00B520AC"/>
    <w:rsid w:val="00B647F2"/>
    <w:rsid w:val="00B660DE"/>
    <w:rsid w:val="00B6647C"/>
    <w:rsid w:val="00BD1086"/>
    <w:rsid w:val="00BD1E1E"/>
    <w:rsid w:val="00BF5BBD"/>
    <w:rsid w:val="00C12DA6"/>
    <w:rsid w:val="00C40724"/>
    <w:rsid w:val="00C55B35"/>
    <w:rsid w:val="00CD2CA1"/>
    <w:rsid w:val="00CE3FDE"/>
    <w:rsid w:val="00CE7F65"/>
    <w:rsid w:val="00CF1C9F"/>
    <w:rsid w:val="00CF336A"/>
    <w:rsid w:val="00D01B89"/>
    <w:rsid w:val="00D5258C"/>
    <w:rsid w:val="00DA53CB"/>
    <w:rsid w:val="00E3497D"/>
    <w:rsid w:val="00E45138"/>
    <w:rsid w:val="00E459B7"/>
    <w:rsid w:val="00E63E96"/>
    <w:rsid w:val="00E94CC4"/>
    <w:rsid w:val="00EA1B83"/>
    <w:rsid w:val="00EE29FA"/>
    <w:rsid w:val="00F00981"/>
    <w:rsid w:val="00F27062"/>
    <w:rsid w:val="00F54B15"/>
    <w:rsid w:val="00F55C10"/>
    <w:rsid w:val="00F84335"/>
    <w:rsid w:val="00FB71A5"/>
    <w:rsid w:val="00FC5F04"/>
    <w:rsid w:val="00FE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8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F3387"/>
    <w:pPr>
      <w:keepNext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qFormat/>
    <w:rsid w:val="005F3387"/>
    <w:pPr>
      <w:keepNext/>
      <w:jc w:val="center"/>
      <w:outlineLvl w:val="1"/>
    </w:pPr>
    <w:rPr>
      <w:rFonts w:eastAsia="Times New Roman"/>
      <w:i/>
      <w:iCs/>
    </w:rPr>
  </w:style>
  <w:style w:type="paragraph" w:styleId="3">
    <w:name w:val="heading 3"/>
    <w:basedOn w:val="a"/>
    <w:next w:val="a"/>
    <w:link w:val="30"/>
    <w:qFormat/>
    <w:rsid w:val="005F3387"/>
    <w:pPr>
      <w:keepNext/>
      <w:jc w:val="center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5F3387"/>
    <w:pPr>
      <w:keepNext/>
      <w:autoSpaceDE w:val="0"/>
      <w:autoSpaceDN w:val="0"/>
      <w:adjustRightInd w:val="0"/>
      <w:outlineLvl w:val="3"/>
    </w:pPr>
    <w:rPr>
      <w:rFonts w:eastAsia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5F3387"/>
    <w:pPr>
      <w:keepNext/>
      <w:outlineLvl w:val="4"/>
    </w:pPr>
    <w:rPr>
      <w:rFonts w:eastAsia="Times New Roman"/>
      <w:b/>
      <w:bCs/>
      <w:sz w:val="20"/>
    </w:rPr>
  </w:style>
  <w:style w:type="paragraph" w:styleId="6">
    <w:name w:val="heading 6"/>
    <w:basedOn w:val="a"/>
    <w:next w:val="a"/>
    <w:link w:val="60"/>
    <w:qFormat/>
    <w:rsid w:val="005F3387"/>
    <w:pPr>
      <w:keepNext/>
      <w:autoSpaceDE w:val="0"/>
      <w:autoSpaceDN w:val="0"/>
      <w:adjustRightInd w:val="0"/>
      <w:outlineLvl w:val="5"/>
    </w:pPr>
    <w:rPr>
      <w:rFonts w:eastAsia="Times New Roman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5F3387"/>
    <w:pPr>
      <w:keepNext/>
      <w:autoSpaceDE w:val="0"/>
      <w:autoSpaceDN w:val="0"/>
      <w:adjustRightInd w:val="0"/>
      <w:jc w:val="center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5F3387"/>
    <w:pPr>
      <w:keepNext/>
      <w:autoSpaceDE w:val="0"/>
      <w:autoSpaceDN w:val="0"/>
      <w:adjustRightInd w:val="0"/>
      <w:ind w:right="-70"/>
      <w:jc w:val="center"/>
      <w:outlineLvl w:val="7"/>
    </w:pPr>
    <w:rPr>
      <w:rFonts w:eastAsia="Times New Roman"/>
      <w:b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5F3387"/>
    <w:pPr>
      <w:keepNext/>
      <w:autoSpaceDE w:val="0"/>
      <w:autoSpaceDN w:val="0"/>
      <w:adjustRightInd w:val="0"/>
      <w:jc w:val="center"/>
      <w:outlineLvl w:val="8"/>
    </w:pPr>
    <w:rPr>
      <w:rFonts w:eastAsia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33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3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338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338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3387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3387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3387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338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F338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F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F338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5F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5F3387"/>
    <w:pPr>
      <w:jc w:val="center"/>
    </w:pPr>
    <w:rPr>
      <w:rFonts w:eastAsia="Times New Roman"/>
      <w:i/>
      <w:iCs/>
    </w:rPr>
  </w:style>
  <w:style w:type="character" w:styleId="a8">
    <w:name w:val="page number"/>
    <w:basedOn w:val="a0"/>
    <w:rsid w:val="005F3387"/>
  </w:style>
  <w:style w:type="paragraph" w:styleId="a9">
    <w:name w:val="Title"/>
    <w:basedOn w:val="a"/>
    <w:link w:val="aa"/>
    <w:qFormat/>
    <w:rsid w:val="005F3387"/>
    <w:pPr>
      <w:jc w:val="center"/>
    </w:pPr>
    <w:rPr>
      <w:rFonts w:eastAsia="Times New Roman"/>
      <w:b/>
      <w:bCs/>
    </w:rPr>
  </w:style>
  <w:style w:type="character" w:customStyle="1" w:styleId="aa">
    <w:name w:val="Название Знак"/>
    <w:basedOn w:val="a0"/>
    <w:link w:val="a9"/>
    <w:rsid w:val="005F3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5F3387"/>
    <w:rPr>
      <w:rFonts w:eastAsia="Times New Roman"/>
      <w:b/>
      <w:bCs/>
      <w:sz w:val="20"/>
    </w:rPr>
  </w:style>
  <w:style w:type="character" w:customStyle="1" w:styleId="ac">
    <w:name w:val="Основной текст Знак"/>
    <w:basedOn w:val="a0"/>
    <w:link w:val="ab"/>
    <w:rsid w:val="005F338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5F3387"/>
    <w:pPr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basedOn w:val="a0"/>
    <w:link w:val="ad"/>
    <w:semiHidden/>
    <w:rsid w:val="005F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F3387"/>
    <w:pPr>
      <w:jc w:val="center"/>
    </w:pPr>
    <w:rPr>
      <w:rFonts w:eastAsia="Times New Roman"/>
      <w:b/>
      <w:bCs/>
      <w:i/>
      <w:iCs/>
    </w:rPr>
  </w:style>
  <w:style w:type="character" w:customStyle="1" w:styleId="af0">
    <w:name w:val="Подзаголовок Знак"/>
    <w:basedOn w:val="a0"/>
    <w:link w:val="af"/>
    <w:rsid w:val="005F33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5F3387"/>
    <w:pPr>
      <w:widowControl w:val="0"/>
      <w:shd w:val="clear" w:color="auto" w:fill="FFFFFF"/>
      <w:autoSpaceDE w:val="0"/>
      <w:autoSpaceDN w:val="0"/>
      <w:adjustRightInd w:val="0"/>
      <w:spacing w:line="307" w:lineRule="exact"/>
    </w:pPr>
    <w:rPr>
      <w:rFonts w:eastAsia="Times New Roman"/>
      <w:color w:val="000000"/>
      <w:sz w:val="20"/>
      <w:szCs w:val="25"/>
    </w:rPr>
  </w:style>
  <w:style w:type="character" w:customStyle="1" w:styleId="22">
    <w:name w:val="Основной текст 2 Знак"/>
    <w:basedOn w:val="a0"/>
    <w:link w:val="21"/>
    <w:rsid w:val="005F3387"/>
    <w:rPr>
      <w:rFonts w:ascii="Times New Roman" w:eastAsia="Times New Roman" w:hAnsi="Times New Roman" w:cs="Times New Roman"/>
      <w:color w:val="000000"/>
      <w:sz w:val="20"/>
      <w:szCs w:val="25"/>
      <w:shd w:val="clear" w:color="auto" w:fill="FFFFFF"/>
      <w:lang w:eastAsia="ru-RU"/>
    </w:rPr>
  </w:style>
  <w:style w:type="paragraph" w:styleId="31">
    <w:name w:val="Body Text 3"/>
    <w:basedOn w:val="a"/>
    <w:link w:val="32"/>
    <w:rsid w:val="005F3387"/>
    <w:pPr>
      <w:jc w:val="center"/>
    </w:pPr>
    <w:rPr>
      <w:rFonts w:eastAsia="Times New Roman"/>
      <w:b/>
      <w:color w:val="0000FF"/>
      <w:sz w:val="19"/>
      <w:szCs w:val="19"/>
    </w:rPr>
  </w:style>
  <w:style w:type="character" w:customStyle="1" w:styleId="32">
    <w:name w:val="Основной текст 3 Знак"/>
    <w:basedOn w:val="a0"/>
    <w:link w:val="31"/>
    <w:rsid w:val="005F3387"/>
    <w:rPr>
      <w:rFonts w:ascii="Times New Roman" w:eastAsia="Times New Roman" w:hAnsi="Times New Roman" w:cs="Times New Roman"/>
      <w:b/>
      <w:color w:val="0000FF"/>
      <w:sz w:val="19"/>
      <w:szCs w:val="19"/>
      <w:lang w:eastAsia="ru-RU"/>
    </w:rPr>
  </w:style>
  <w:style w:type="character" w:styleId="af1">
    <w:name w:val="Hyperlink"/>
    <w:basedOn w:val="a0"/>
    <w:rsid w:val="005F3387"/>
    <w:rPr>
      <w:color w:val="0000FF"/>
      <w:u w:val="single"/>
    </w:rPr>
  </w:style>
  <w:style w:type="character" w:styleId="af2">
    <w:name w:val="FollowedHyperlink"/>
    <w:rsid w:val="005F3387"/>
    <w:rPr>
      <w:color w:val="800080"/>
      <w:u w:val="single"/>
    </w:rPr>
  </w:style>
  <w:style w:type="character" w:styleId="af3">
    <w:name w:val="Strong"/>
    <w:qFormat/>
    <w:rsid w:val="005F3387"/>
    <w:rPr>
      <w:b/>
      <w:bCs/>
    </w:rPr>
  </w:style>
  <w:style w:type="character" w:styleId="af4">
    <w:name w:val="Emphasis"/>
    <w:basedOn w:val="a0"/>
    <w:uiPriority w:val="20"/>
    <w:qFormat/>
    <w:rsid w:val="005F3387"/>
    <w:rPr>
      <w:b/>
      <w:bCs/>
      <w:i w:val="0"/>
      <w:iCs w:val="0"/>
    </w:rPr>
  </w:style>
  <w:style w:type="paragraph" w:styleId="af5">
    <w:name w:val="Normal (Web)"/>
    <w:basedOn w:val="a"/>
    <w:rsid w:val="005F3387"/>
    <w:pPr>
      <w:spacing w:before="100" w:beforeAutospacing="1" w:after="100" w:afterAutospacing="1"/>
    </w:pPr>
    <w:rPr>
      <w:rFonts w:eastAsia="Times New Roman"/>
      <w:color w:val="122B62"/>
    </w:rPr>
  </w:style>
  <w:style w:type="paragraph" w:styleId="af6">
    <w:name w:val="Balloon Text"/>
    <w:basedOn w:val="a"/>
    <w:link w:val="af7"/>
    <w:unhideWhenUsed/>
    <w:rsid w:val="005F3387"/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F3387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rsid w:val="005F338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5F3387"/>
    <w:rPr>
      <w:rFonts w:eastAsia="Times New Roman"/>
      <w:sz w:val="24"/>
      <w:lang w:eastAsia="ru-RU"/>
    </w:rPr>
  </w:style>
  <w:style w:type="paragraph" w:customStyle="1" w:styleId="Iauiue">
    <w:name w:val="Iau?iue"/>
    <w:unhideWhenUsed/>
    <w:rsid w:val="005F3387"/>
    <w:rPr>
      <w:rFonts w:eastAsia="Times New Roman"/>
      <w:lang w:eastAsia="ru-RU"/>
    </w:rPr>
  </w:style>
  <w:style w:type="paragraph" w:customStyle="1" w:styleId="11">
    <w:name w:val="Обычный1"/>
    <w:rsid w:val="005F3387"/>
    <w:rPr>
      <w:rFonts w:eastAsia="Times New Roman"/>
      <w:snapToGrid w:val="0"/>
      <w:lang w:eastAsia="ru-RU"/>
    </w:rPr>
  </w:style>
  <w:style w:type="paragraph" w:customStyle="1" w:styleId="110">
    <w:name w:val="Обычный11"/>
    <w:rsid w:val="005F3387"/>
    <w:pPr>
      <w:snapToGrid w:val="0"/>
    </w:pPr>
    <w:rPr>
      <w:rFonts w:eastAsia="Times New Roman"/>
      <w:lang w:eastAsia="ru-RU"/>
    </w:rPr>
  </w:style>
  <w:style w:type="character" w:customStyle="1" w:styleId="apple-style-span">
    <w:name w:val="apple-style-span"/>
    <w:semiHidden/>
    <w:unhideWhenUsed/>
    <w:rsid w:val="005F3387"/>
  </w:style>
  <w:style w:type="paragraph" w:customStyle="1" w:styleId="23">
    <w:name w:val="Обычный2"/>
    <w:rsid w:val="005F3387"/>
    <w:rPr>
      <w:rFonts w:eastAsia="Times New Roman"/>
      <w:snapToGrid w:val="0"/>
      <w:lang w:eastAsia="ru-RU"/>
    </w:rPr>
  </w:style>
  <w:style w:type="character" w:customStyle="1" w:styleId="st">
    <w:name w:val="st"/>
    <w:basedOn w:val="a0"/>
    <w:unhideWhenUsed/>
    <w:rsid w:val="005F3387"/>
  </w:style>
  <w:style w:type="table" w:customStyle="1" w:styleId="12">
    <w:name w:val="Сетка таблицы1"/>
    <w:basedOn w:val="a1"/>
    <w:next w:val="af8"/>
    <w:rsid w:val="005F3387"/>
    <w:rPr>
      <w:rFonts w:eastAsia="Batang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semiHidden/>
    <w:unhideWhenUsed/>
    <w:rsid w:val="005F3387"/>
    <w:pPr>
      <w:ind w:left="720"/>
      <w:contextualSpacing/>
    </w:pPr>
    <w:rPr>
      <w:rFonts w:eastAsia="Calibri"/>
      <w:sz w:val="20"/>
      <w:szCs w:val="20"/>
    </w:rPr>
  </w:style>
  <w:style w:type="paragraph" w:styleId="afa">
    <w:name w:val="List Paragraph"/>
    <w:basedOn w:val="a"/>
    <w:uiPriority w:val="34"/>
    <w:unhideWhenUsed/>
    <w:qFormat/>
    <w:rsid w:val="00630355"/>
    <w:pPr>
      <w:ind w:left="720"/>
      <w:contextualSpacing/>
    </w:pPr>
  </w:style>
  <w:style w:type="paragraph" w:customStyle="1" w:styleId="ConsPlusNormal">
    <w:name w:val="ConsPlusNormal"/>
    <w:rsid w:val="00630355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D5694B7A06B4993616D5948D12E65D6170306B934D7864F7586B805FF4C87E94DFE6B6C8C51A9FA0F300EC42A1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marushkina</dc:creator>
  <cp:lastModifiedBy>marushkina</cp:lastModifiedBy>
  <cp:revision>2</cp:revision>
  <dcterms:created xsi:type="dcterms:W3CDTF">2021-02-09T15:00:00Z</dcterms:created>
  <dcterms:modified xsi:type="dcterms:W3CDTF">2021-02-09T15:00:00Z</dcterms:modified>
</cp:coreProperties>
</file>